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B9" w:rsidRDefault="00201504" w:rsidP="00ED2718">
      <w:pPr>
        <w:jc w:val="center"/>
        <w:rPr>
          <w:b/>
        </w:rPr>
      </w:pPr>
      <w:r w:rsidRPr="00201504">
        <w:rPr>
          <w:b/>
        </w:rPr>
        <w:t>Сроки, в течение которых работник и работодатель вправе обратиться за судебной защитой по индивидуальным трудовым спорам</w:t>
      </w:r>
    </w:p>
    <w:p w:rsidR="00ED2718" w:rsidRDefault="00ED2718" w:rsidP="00ED2718">
      <w:pPr>
        <w:jc w:val="center"/>
        <w:rPr>
          <w:b/>
        </w:rPr>
      </w:pPr>
    </w:p>
    <w:p w:rsidR="00D749C0" w:rsidRPr="00D749C0" w:rsidRDefault="00D749C0" w:rsidP="00D749C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Работник, столкнувшийся с нарушением своих прав и свобод при осуществлении трудовой деятельности, имеет право использовать любые </w:t>
      </w:r>
      <w:r w:rsidRPr="00D749C0">
        <w:rPr>
          <w:bCs/>
        </w:rPr>
        <w:t>способ</w:t>
      </w:r>
      <w:r>
        <w:rPr>
          <w:bCs/>
        </w:rPr>
        <w:t>ы защиты</w:t>
      </w:r>
      <w:r w:rsidRPr="00D749C0">
        <w:rPr>
          <w:bCs/>
        </w:rPr>
        <w:t>, не запрещенны</w:t>
      </w:r>
      <w:r>
        <w:rPr>
          <w:bCs/>
        </w:rPr>
        <w:t>е</w:t>
      </w:r>
      <w:r w:rsidRPr="00D749C0">
        <w:rPr>
          <w:bCs/>
        </w:rPr>
        <w:t xml:space="preserve"> законом.</w:t>
      </w:r>
    </w:p>
    <w:p w:rsidR="004D5090" w:rsidRDefault="0012674D" w:rsidP="004D5090">
      <w:pPr>
        <w:ind w:firstLine="709"/>
        <w:jc w:val="both"/>
      </w:pPr>
      <w:r>
        <w:t xml:space="preserve">Статьей 352 Трудового кодекса РФ (далее – ТК РФ) установлены следующие </w:t>
      </w:r>
      <w:r w:rsidR="004D5090">
        <w:t>способ</w:t>
      </w:r>
      <w:r>
        <w:t>ы</w:t>
      </w:r>
      <w:r w:rsidR="004D5090">
        <w:t xml:space="preserve"> защиты трудовых прав и свобод:</w:t>
      </w:r>
    </w:p>
    <w:p w:rsidR="004D5090" w:rsidRDefault="004D5090" w:rsidP="004D5090">
      <w:pPr>
        <w:ind w:firstLine="709"/>
        <w:jc w:val="both"/>
      </w:pPr>
      <w:r>
        <w:t>самозащита работни</w:t>
      </w:r>
      <w:bookmarkStart w:id="0" w:name="_GoBack"/>
      <w:bookmarkEnd w:id="0"/>
      <w:r>
        <w:t>ками трудовых прав;</w:t>
      </w:r>
    </w:p>
    <w:p w:rsidR="004D5090" w:rsidRDefault="004D5090" w:rsidP="004D5090">
      <w:pPr>
        <w:ind w:firstLine="709"/>
        <w:jc w:val="both"/>
      </w:pPr>
      <w:r>
        <w:t>защита трудовых прав и законных интересов работников профессиональными союзами;</w:t>
      </w:r>
    </w:p>
    <w:p w:rsidR="004D5090" w:rsidRDefault="004D5090" w:rsidP="004D5090">
      <w:pPr>
        <w:ind w:firstLine="709"/>
        <w:jc w:val="both"/>
      </w:pPr>
      <w: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C50DE1" w:rsidRDefault="004D5090" w:rsidP="004D5090">
      <w:pPr>
        <w:ind w:firstLine="709"/>
        <w:jc w:val="both"/>
      </w:pPr>
      <w:r>
        <w:t>судебная защита.</w:t>
      </w:r>
    </w:p>
    <w:p w:rsidR="004D5090" w:rsidRDefault="004D5090" w:rsidP="004D5090">
      <w:pPr>
        <w:ind w:firstLine="709"/>
        <w:jc w:val="both"/>
      </w:pPr>
      <w:r w:rsidRPr="0012674D">
        <w:rPr>
          <w:b/>
        </w:rPr>
        <w:t>Индивидуальный трудовой спор</w:t>
      </w:r>
      <w:r w:rsidRPr="004D5090">
        <w:t xml:space="preserve"> </w:t>
      </w:r>
      <w:r w:rsidR="0012674D">
        <w:t>–</w:t>
      </w:r>
      <w:r w:rsidRPr="004D5090">
        <w:t xml:space="preserve">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</w:p>
    <w:p w:rsidR="004D5090" w:rsidRDefault="00AB3499" w:rsidP="00AB3499">
      <w:pPr>
        <w:ind w:firstLine="709"/>
        <w:jc w:val="both"/>
      </w:pPr>
      <w:r>
        <w:t xml:space="preserve">Органами по разрешению трудовых споров являются </w:t>
      </w:r>
      <w:r w:rsidR="004D5090" w:rsidRPr="004D5090">
        <w:t>комисси</w:t>
      </w:r>
      <w:r>
        <w:t>и по трудовым спорам и суды.</w:t>
      </w:r>
    </w:p>
    <w:p w:rsidR="004D5090" w:rsidRDefault="00AB3499" w:rsidP="004D5090">
      <w:pPr>
        <w:ind w:firstLine="709"/>
        <w:jc w:val="both"/>
      </w:pPr>
      <w:r>
        <w:t>Л</w:t>
      </w:r>
      <w:r w:rsidRPr="0012674D">
        <w:t>ицо, считающее, что его права нарушены, по собственному усмотрению выбирает способ разрешения индивидуального трудового спора</w:t>
      </w:r>
      <w:r>
        <w:t xml:space="preserve">: </w:t>
      </w:r>
      <w:r w:rsidR="004547FD">
        <w:t>обращение</w:t>
      </w:r>
      <w:r w:rsidRPr="0012674D">
        <w:t xml:space="preserve"> в комиссию по трудовым спорам (кроме дел, которые рассматриваются непосредственно судом), а в случае несогласия с ее решением - в суд либо </w:t>
      </w:r>
      <w:r w:rsidR="004547FD">
        <w:t xml:space="preserve">обращение </w:t>
      </w:r>
      <w:r w:rsidRPr="0012674D">
        <w:t>сразу в суд</w:t>
      </w:r>
      <w:r>
        <w:t>.</w:t>
      </w:r>
    </w:p>
    <w:p w:rsidR="004D5090" w:rsidRDefault="00AB3499" w:rsidP="004D5090">
      <w:pPr>
        <w:ind w:firstLine="709"/>
        <w:jc w:val="both"/>
      </w:pPr>
      <w:r>
        <w:t>Таким образом, в</w:t>
      </w:r>
      <w:r w:rsidR="004D5090">
        <w:t xml:space="preserve"> судах рассматриваются индивидуальные трудовые споры по заявлениям работника, работодателя или профессионального союза, защищающего интересы работника, когда они не согласны с решением комиссии по трудовым спорам </w:t>
      </w:r>
      <w:proofErr w:type="gramStart"/>
      <w:r w:rsidR="004D5090">
        <w:t>либо</w:t>
      </w:r>
      <w:proofErr w:type="gramEnd"/>
      <w:r w:rsidR="004D5090">
        <w:t xml:space="preserve"> когда работник обращается в суд, ми</w:t>
      </w:r>
      <w:r>
        <w:t>нуя комиссию по трудовым спорам</w:t>
      </w:r>
      <w:r w:rsidR="004D5090">
        <w:t>.</w:t>
      </w:r>
    </w:p>
    <w:p w:rsidR="004D5090" w:rsidRDefault="00AB3499" w:rsidP="004D5090">
      <w:pPr>
        <w:ind w:firstLine="709"/>
        <w:jc w:val="both"/>
      </w:pPr>
      <w:r>
        <w:t>Только</w:t>
      </w:r>
      <w:r w:rsidR="004D5090">
        <w:t xml:space="preserve"> </w:t>
      </w:r>
      <w:r w:rsidR="004547FD">
        <w:t>судами</w:t>
      </w:r>
      <w:r w:rsidR="004D5090">
        <w:t xml:space="preserve"> рассматриваются </w:t>
      </w:r>
      <w:r>
        <w:t xml:space="preserve">следующие категории </w:t>
      </w:r>
      <w:r w:rsidR="004D5090">
        <w:t>индивидуальны</w:t>
      </w:r>
      <w:r>
        <w:t>х</w:t>
      </w:r>
      <w:r w:rsidR="004D5090">
        <w:t xml:space="preserve"> трудовы</w:t>
      </w:r>
      <w:r>
        <w:t>х</w:t>
      </w:r>
      <w:r w:rsidR="004D5090">
        <w:t xml:space="preserve"> спор</w:t>
      </w:r>
      <w:r>
        <w:t>ов</w:t>
      </w:r>
      <w:r w:rsidR="004D5090">
        <w:t>:</w:t>
      </w:r>
    </w:p>
    <w:p w:rsidR="004D5090" w:rsidRDefault="004D5090" w:rsidP="004D5090">
      <w:pPr>
        <w:ind w:firstLine="709"/>
        <w:jc w:val="both"/>
      </w:pPr>
      <w:r>
        <w:t>-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работника, о компенсации морального вреда, причиненного работнику неправомерными действиями (бездействием) работодателя;</w:t>
      </w:r>
    </w:p>
    <w:p w:rsidR="004D5090" w:rsidRDefault="004D5090" w:rsidP="004D5090">
      <w:pPr>
        <w:ind w:firstLine="709"/>
        <w:jc w:val="both"/>
      </w:pPr>
      <w:r>
        <w:t>- о возмещении работником ущерба, причиненного работодателю, если иное не предусмотрено федеральными законами.</w:t>
      </w:r>
    </w:p>
    <w:p w:rsidR="004D5090" w:rsidRDefault="0053214C" w:rsidP="004D5090">
      <w:pPr>
        <w:ind w:firstLine="709"/>
        <w:jc w:val="both"/>
      </w:pPr>
      <w:r>
        <w:lastRenderedPageBreak/>
        <w:t xml:space="preserve">- </w:t>
      </w:r>
      <w:r w:rsidR="004D5090">
        <w:t>об отказе в приеме на работу;</w:t>
      </w:r>
    </w:p>
    <w:p w:rsidR="0053214C" w:rsidRDefault="0053214C" w:rsidP="004D5090">
      <w:pPr>
        <w:ind w:firstLine="709"/>
        <w:jc w:val="both"/>
      </w:pPr>
      <w:r>
        <w:t>- о дискриминации.</w:t>
      </w:r>
    </w:p>
    <w:p w:rsidR="004D5090" w:rsidRDefault="0053214C" w:rsidP="004D5090">
      <w:pPr>
        <w:ind w:firstLine="709"/>
        <w:jc w:val="both"/>
      </w:pPr>
      <w:r>
        <w:t xml:space="preserve">Также суды рассматривают индивидуальные споры по заявлениям </w:t>
      </w:r>
      <w:r w:rsidR="004D5090">
        <w:t>лиц, работающих по трудовому договору у работодателей - физических лиц, не являющихся индивидуальными предпринимателями, и раб</w:t>
      </w:r>
      <w:r>
        <w:t>отников религиозных организаций.</w:t>
      </w:r>
    </w:p>
    <w:p w:rsidR="004E5979" w:rsidRDefault="004E5979" w:rsidP="004D5090">
      <w:pPr>
        <w:ind w:firstLine="709"/>
        <w:jc w:val="both"/>
      </w:pPr>
      <w:r w:rsidRPr="004E5979">
        <w:t>Сроки обращения в суд за разрешением индивидуального трудового спора</w:t>
      </w:r>
      <w:r>
        <w:t xml:space="preserve"> установлены статьей 392 ТК РФ.</w:t>
      </w:r>
    </w:p>
    <w:p w:rsidR="0053214C" w:rsidRDefault="0053214C" w:rsidP="004D5090">
      <w:pPr>
        <w:ind w:firstLine="709"/>
        <w:jc w:val="both"/>
      </w:pPr>
      <w:r>
        <w:t xml:space="preserve">По общему правилу срок для обращения работника в суд составляет </w:t>
      </w:r>
      <w:r w:rsidRPr="0053214C">
        <w:rPr>
          <w:b/>
        </w:rPr>
        <w:t>три месяца</w:t>
      </w:r>
      <w:r>
        <w:t xml:space="preserve"> со дня, </w:t>
      </w:r>
      <w:r w:rsidR="004D5090">
        <w:t xml:space="preserve">когда он узнал или должен был </w:t>
      </w:r>
      <w:r>
        <w:t>узнать о нарушении своего права.</w:t>
      </w:r>
      <w:r w:rsidR="004D5090">
        <w:t xml:space="preserve"> </w:t>
      </w:r>
    </w:p>
    <w:p w:rsidR="0076117C" w:rsidRDefault="0076117C" w:rsidP="0076117C">
      <w:pPr>
        <w:ind w:firstLine="709"/>
        <w:jc w:val="both"/>
      </w:pPr>
      <w:r w:rsidRPr="004D5090">
        <w:t>Если допущенное работодателем нарушение трудовых прав носит длящийся характер, исковые требования могут быть предъявлены работником в течение всего срока неисполнения работодателем своей обязанности.</w:t>
      </w:r>
    </w:p>
    <w:p w:rsidR="0053214C" w:rsidRDefault="0053214C" w:rsidP="004D5090">
      <w:pPr>
        <w:ind w:firstLine="709"/>
        <w:jc w:val="both"/>
      </w:pPr>
      <w:r>
        <w:t xml:space="preserve">Для обращения в суд </w:t>
      </w:r>
      <w:r w:rsidR="004D5090">
        <w:t xml:space="preserve">по спорам </w:t>
      </w:r>
      <w:r w:rsidR="004D5090" w:rsidRPr="0076117C">
        <w:rPr>
          <w:b/>
          <w:i/>
        </w:rPr>
        <w:t>об увольнении</w:t>
      </w:r>
      <w:r w:rsidR="004D5090">
        <w:t xml:space="preserve"> </w:t>
      </w:r>
      <w:r>
        <w:t xml:space="preserve">установлен более короткий срок - </w:t>
      </w:r>
      <w:r w:rsidR="004D5090" w:rsidRPr="0053214C">
        <w:rPr>
          <w:b/>
        </w:rPr>
        <w:t>од</w:t>
      </w:r>
      <w:r w:rsidR="0076117C">
        <w:rPr>
          <w:b/>
        </w:rPr>
        <w:t>ин</w:t>
      </w:r>
      <w:r w:rsidR="004D5090" w:rsidRPr="0053214C">
        <w:rPr>
          <w:b/>
        </w:rPr>
        <w:t xml:space="preserve"> месяц</w:t>
      </w:r>
      <w:r w:rsidR="004D5090">
        <w:t xml:space="preserve"> со дня</w:t>
      </w:r>
      <w:r w:rsidR="004547FD">
        <w:t>:</w:t>
      </w:r>
      <w:r w:rsidR="004D5090">
        <w:t xml:space="preserve"> </w:t>
      </w:r>
    </w:p>
    <w:p w:rsidR="0053214C" w:rsidRDefault="0053214C" w:rsidP="004D5090">
      <w:pPr>
        <w:ind w:firstLine="709"/>
        <w:jc w:val="both"/>
      </w:pPr>
      <w:r>
        <w:t xml:space="preserve">- </w:t>
      </w:r>
      <w:r w:rsidR="004D5090">
        <w:t xml:space="preserve">вручения </w:t>
      </w:r>
      <w:r w:rsidR="0076117C">
        <w:t>работнику</w:t>
      </w:r>
      <w:r w:rsidR="004D5090">
        <w:t xml:space="preserve"> копии приказа об увольнении</w:t>
      </w:r>
      <w:r w:rsidR="0076117C">
        <w:t>,</w:t>
      </w:r>
      <w:r w:rsidR="004D5090">
        <w:t xml:space="preserve"> </w:t>
      </w:r>
    </w:p>
    <w:p w:rsidR="0053214C" w:rsidRDefault="0053214C" w:rsidP="004D5090">
      <w:pPr>
        <w:ind w:firstLine="709"/>
        <w:jc w:val="both"/>
      </w:pPr>
      <w:r>
        <w:t xml:space="preserve">- </w:t>
      </w:r>
      <w:r w:rsidR="004D5090">
        <w:t>выдачи трудовой книжки</w:t>
      </w:r>
      <w:r w:rsidR="0076117C">
        <w:t>,</w:t>
      </w:r>
      <w:r w:rsidR="004D5090">
        <w:t xml:space="preserve"> </w:t>
      </w:r>
    </w:p>
    <w:p w:rsidR="004D5090" w:rsidRDefault="0053214C" w:rsidP="004D5090">
      <w:pPr>
        <w:ind w:firstLine="709"/>
        <w:jc w:val="both"/>
      </w:pPr>
      <w:r>
        <w:t>-</w:t>
      </w:r>
      <w:r w:rsidR="004D5090">
        <w:t xml:space="preserve"> предоставления сведений о трудовой деятельности</w:t>
      </w:r>
      <w:r w:rsidR="004547FD">
        <w:t xml:space="preserve"> (если не ведется трудовая книжка)</w:t>
      </w:r>
      <w:r w:rsidR="004D5090">
        <w:t>.</w:t>
      </w:r>
    </w:p>
    <w:p w:rsidR="004D5090" w:rsidRDefault="0076117C" w:rsidP="004D5090">
      <w:pPr>
        <w:ind w:firstLine="709"/>
        <w:jc w:val="both"/>
      </w:pPr>
      <w:r>
        <w:t xml:space="preserve">Также специальный срок установлен для </w:t>
      </w:r>
      <w:r w:rsidR="004D5090">
        <w:t>индивидуальн</w:t>
      </w:r>
      <w:r>
        <w:t>ых</w:t>
      </w:r>
      <w:r w:rsidR="004D5090">
        <w:t xml:space="preserve"> трудов</w:t>
      </w:r>
      <w:r>
        <w:t>ых</w:t>
      </w:r>
      <w:r w:rsidR="004D5090">
        <w:t xml:space="preserve"> спор</w:t>
      </w:r>
      <w:r>
        <w:t>ов</w:t>
      </w:r>
      <w:r w:rsidR="004D5090">
        <w:t xml:space="preserve"> о </w:t>
      </w:r>
      <w:r w:rsidR="004D5090" w:rsidRPr="0076117C">
        <w:rPr>
          <w:b/>
          <w:i/>
        </w:rPr>
        <w:t>невыплате или неполной выплате заработной платы</w:t>
      </w:r>
      <w:r w:rsidR="004D5090">
        <w:t xml:space="preserve"> и других выплат,</w:t>
      </w:r>
      <w:r>
        <w:t xml:space="preserve"> причитающихся работнику. По данной категории споров работник</w:t>
      </w:r>
      <w:r w:rsidR="004D5090">
        <w:t xml:space="preserve"> имеет право обратиться в суд в течение </w:t>
      </w:r>
      <w:r w:rsidR="004D5090" w:rsidRPr="0076117C">
        <w:rPr>
          <w:b/>
        </w:rPr>
        <w:t>одного года</w:t>
      </w:r>
      <w:r w:rsidR="004D5090">
        <w:t xml:space="preserve"> со дня</w:t>
      </w:r>
      <w:r>
        <w:t>, когда такие выплаты должны быть осуществлены в соответствии с законодательством</w:t>
      </w:r>
      <w:r w:rsidR="004D5090">
        <w:t>.</w:t>
      </w:r>
    </w:p>
    <w:p w:rsidR="004D5090" w:rsidRDefault="004D5090" w:rsidP="004D5090">
      <w:pPr>
        <w:ind w:firstLine="709"/>
        <w:jc w:val="both"/>
      </w:pPr>
      <w:r>
        <w:t xml:space="preserve">При наличии спора </w:t>
      </w:r>
      <w:r w:rsidRPr="0076117C">
        <w:rPr>
          <w:b/>
          <w:i/>
        </w:rPr>
        <w:t>о компенсации морального вреда</w:t>
      </w:r>
      <w:r>
        <w:t xml:space="preserve">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</w:t>
      </w:r>
      <w:r w:rsidRPr="0076117C">
        <w:t>в течение</w:t>
      </w:r>
      <w:r w:rsidRPr="0076117C">
        <w:rPr>
          <w:b/>
        </w:rPr>
        <w:t xml:space="preserve"> трех месяцев</w:t>
      </w:r>
      <w:r>
        <w:t xml:space="preserve"> после вступления в законную силу решения суда, которым эти права были восстановлены полностью или частично.</w:t>
      </w:r>
    </w:p>
    <w:p w:rsidR="004D5090" w:rsidRDefault="004D5090" w:rsidP="004D5090">
      <w:pPr>
        <w:ind w:firstLine="709"/>
        <w:jc w:val="both"/>
      </w:pPr>
      <w:r>
        <w:t xml:space="preserve">Работодатель имеет право обратиться в суд по спорам </w:t>
      </w:r>
      <w:r w:rsidRPr="0076117C">
        <w:rPr>
          <w:b/>
          <w:i/>
        </w:rPr>
        <w:t>о возмещении работником ущерба</w:t>
      </w:r>
      <w:r>
        <w:t xml:space="preserve">, причиненного работодателю, в течение </w:t>
      </w:r>
      <w:r w:rsidRPr="0076117C">
        <w:rPr>
          <w:b/>
        </w:rPr>
        <w:t>одного года</w:t>
      </w:r>
      <w:r>
        <w:t xml:space="preserve"> со дня обнаружения причиненного ущерба.</w:t>
      </w:r>
    </w:p>
    <w:p w:rsidR="0076117C" w:rsidRDefault="004D5090" w:rsidP="004E4C7C">
      <w:pPr>
        <w:autoSpaceDE w:val="0"/>
        <w:autoSpaceDN w:val="0"/>
        <w:adjustRightInd w:val="0"/>
        <w:ind w:firstLine="709"/>
        <w:jc w:val="both"/>
      </w:pPr>
      <w:r>
        <w:t xml:space="preserve">При пропуске по </w:t>
      </w:r>
      <w:r w:rsidRPr="004E4C7C">
        <w:rPr>
          <w:b/>
          <w:i/>
        </w:rPr>
        <w:t>уважительным причинам</w:t>
      </w:r>
      <w:r>
        <w:t xml:space="preserve"> </w:t>
      </w:r>
      <w:r w:rsidR="0076117C">
        <w:t xml:space="preserve">указанных </w:t>
      </w:r>
      <w:r>
        <w:t>сроков, они могут быть восстановлены судом.</w:t>
      </w:r>
      <w:r w:rsidR="0076117C">
        <w:t xml:space="preserve"> </w:t>
      </w:r>
      <w:r w:rsidR="004E4C7C">
        <w:t>При этом суд не вправе отказать в принятии искового заявления по мотивам пропуска без уважительных причин срока обращения в суд, данный в</w:t>
      </w:r>
      <w:r w:rsidR="0076117C">
        <w:t>опрос может разрешаться судом только при условии, если об этом заявлено ответчиком.</w:t>
      </w:r>
    </w:p>
    <w:p w:rsidR="004E4C7C" w:rsidRDefault="004E4C7C" w:rsidP="004E4C7C">
      <w:pPr>
        <w:autoSpaceDE w:val="0"/>
        <w:autoSpaceDN w:val="0"/>
        <w:adjustRightInd w:val="0"/>
        <w:ind w:firstLine="709"/>
        <w:jc w:val="both"/>
      </w:pPr>
      <w:r w:rsidRPr="004E4C7C">
        <w:t>В качестве уважительных причин пропуска срока обращения в суд могут расцениваться обстоятельства, препятствовавшие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семьи).</w:t>
      </w:r>
    </w:p>
    <w:p w:rsidR="004D5090" w:rsidRDefault="0091691C" w:rsidP="0091691C">
      <w:pPr>
        <w:autoSpaceDE w:val="0"/>
        <w:autoSpaceDN w:val="0"/>
        <w:adjustRightInd w:val="0"/>
        <w:ind w:firstLine="709"/>
        <w:jc w:val="both"/>
      </w:pPr>
      <w:r>
        <w:lastRenderedPageBreak/>
        <w:t>Также уважительн</w:t>
      </w:r>
      <w:r w:rsidR="004547FD">
        <w:t>ой</w:t>
      </w:r>
      <w:r>
        <w:t xml:space="preserve"> причин</w:t>
      </w:r>
      <w:r w:rsidR="004547FD">
        <w:t>ой</w:t>
      </w:r>
      <w:r>
        <w:t xml:space="preserve"> в совокупности с другими обстоятельствами </w:t>
      </w:r>
      <w:r w:rsidR="004547FD">
        <w:t>может</w:t>
      </w:r>
      <w:r>
        <w:t xml:space="preserve"> быть признан</w:t>
      </w:r>
      <w:r w:rsidR="004547FD">
        <w:t>о</w:t>
      </w:r>
      <w:r>
        <w:t xml:space="preserve"> </w:t>
      </w:r>
      <w:r w:rsidR="004E4C7C" w:rsidRPr="004E4C7C">
        <w:t xml:space="preserve">своевременное обращение работника с письменным заявлением о нарушении его трудовых прав в </w:t>
      </w:r>
      <w:r>
        <w:t>контрольно-</w:t>
      </w:r>
      <w:r w:rsidR="004E5979">
        <w:t>надзорные</w:t>
      </w:r>
      <w:r>
        <w:t xml:space="preserve"> </w:t>
      </w:r>
      <w:r w:rsidR="004E4C7C" w:rsidRPr="004E4C7C">
        <w:t xml:space="preserve">органы </w:t>
      </w:r>
      <w:r>
        <w:t>(</w:t>
      </w:r>
      <w:r w:rsidR="004E4C7C" w:rsidRPr="004E4C7C">
        <w:t>прокуратур</w:t>
      </w:r>
      <w:r>
        <w:t xml:space="preserve">а, </w:t>
      </w:r>
      <w:r w:rsidR="004E4C7C" w:rsidRPr="004E4C7C">
        <w:t>государственн</w:t>
      </w:r>
      <w:r>
        <w:t>ая</w:t>
      </w:r>
      <w:r w:rsidR="004E4C7C" w:rsidRPr="004E4C7C">
        <w:t xml:space="preserve"> инспекци</w:t>
      </w:r>
      <w:r>
        <w:t>я</w:t>
      </w:r>
      <w:r w:rsidR="004E4C7C" w:rsidRPr="004E4C7C">
        <w:t xml:space="preserve"> труда</w:t>
      </w:r>
      <w:r>
        <w:t>)</w:t>
      </w:r>
      <w:r w:rsidR="004E4C7C" w:rsidRPr="004E4C7C">
        <w:t>, которыми в отношении работодателя было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 восстановлены во внесудебном порядке</w:t>
      </w:r>
      <w:r w:rsidR="004E5979">
        <w:t>.</w:t>
      </w:r>
    </w:p>
    <w:p w:rsidR="004E5979" w:rsidRDefault="004E5979" w:rsidP="0091691C">
      <w:pPr>
        <w:autoSpaceDE w:val="0"/>
        <w:autoSpaceDN w:val="0"/>
        <w:adjustRightInd w:val="0"/>
        <w:ind w:firstLine="709"/>
        <w:jc w:val="both"/>
      </w:pPr>
      <w:r w:rsidRPr="004E5979">
        <w:t>К уважительным причинам пропуска срока на обращение в суд может быть также отнесено и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установленный статьей 392 ТК РФ срок.</w:t>
      </w:r>
    </w:p>
    <w:p w:rsidR="004E5979" w:rsidRDefault="004E5979" w:rsidP="004E5979">
      <w:pPr>
        <w:autoSpaceDE w:val="0"/>
        <w:autoSpaceDN w:val="0"/>
        <w:adjustRightInd w:val="0"/>
        <w:ind w:firstLine="851"/>
        <w:jc w:val="both"/>
      </w:pPr>
      <w:r>
        <w:t xml:space="preserve">Если суд придет к выводу, что срок пропущен без уважительных причин, </w:t>
      </w:r>
      <w:r w:rsidR="00053134">
        <w:t>то он</w:t>
      </w:r>
      <w:r>
        <w:t xml:space="preserve"> принимает решение об отказе в иске именно по этому основанию без исследования иных фактических обстоятельств по делу</w:t>
      </w:r>
      <w:r w:rsidR="00E65559">
        <w:t>.</w:t>
      </w:r>
    </w:p>
    <w:p w:rsidR="004E5979" w:rsidRPr="00ED2718" w:rsidRDefault="004E5979" w:rsidP="0091691C">
      <w:pPr>
        <w:autoSpaceDE w:val="0"/>
        <w:autoSpaceDN w:val="0"/>
        <w:adjustRightInd w:val="0"/>
        <w:ind w:firstLine="709"/>
        <w:jc w:val="both"/>
      </w:pPr>
    </w:p>
    <w:sectPr w:rsidR="004E5979" w:rsidRPr="00ED2718" w:rsidSect="0054336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20"/>
    <w:rsid w:val="00053134"/>
    <w:rsid w:val="0012674D"/>
    <w:rsid w:val="001C6EA6"/>
    <w:rsid w:val="001F4384"/>
    <w:rsid w:val="00201504"/>
    <w:rsid w:val="0024769F"/>
    <w:rsid w:val="00311BB9"/>
    <w:rsid w:val="004547FD"/>
    <w:rsid w:val="004C6DF3"/>
    <w:rsid w:val="004D5090"/>
    <w:rsid w:val="004D7787"/>
    <w:rsid w:val="004E4C7C"/>
    <w:rsid w:val="004E5979"/>
    <w:rsid w:val="0053214C"/>
    <w:rsid w:val="00543362"/>
    <w:rsid w:val="00666F0F"/>
    <w:rsid w:val="0076117C"/>
    <w:rsid w:val="00762BA5"/>
    <w:rsid w:val="008B5A43"/>
    <w:rsid w:val="0091691C"/>
    <w:rsid w:val="009340CB"/>
    <w:rsid w:val="009F2B77"/>
    <w:rsid w:val="00A37E2F"/>
    <w:rsid w:val="00A86620"/>
    <w:rsid w:val="00AB3499"/>
    <w:rsid w:val="00B22CF8"/>
    <w:rsid w:val="00C50DE1"/>
    <w:rsid w:val="00C75CD4"/>
    <w:rsid w:val="00CC6C97"/>
    <w:rsid w:val="00D749C0"/>
    <w:rsid w:val="00E10126"/>
    <w:rsid w:val="00E65559"/>
    <w:rsid w:val="00ED2718"/>
    <w:rsid w:val="00F95D1F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308E"/>
  <w15:chartTrackingRefBased/>
  <w15:docId w15:val="{C14E56D8-EE53-42D1-B3AF-C154788E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1316-8F95-4E2A-8E04-36562C40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Семенова Татьяна Анатольевна</cp:lastModifiedBy>
  <cp:revision>6</cp:revision>
  <cp:lastPrinted>2024-03-14T04:39:00Z</cp:lastPrinted>
  <dcterms:created xsi:type="dcterms:W3CDTF">2024-03-12T03:44:00Z</dcterms:created>
  <dcterms:modified xsi:type="dcterms:W3CDTF">2024-03-15T07:49:00Z</dcterms:modified>
</cp:coreProperties>
</file>