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B8" w:rsidRDefault="007377B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77B8" w:rsidRDefault="007377B8">
      <w:pPr>
        <w:pStyle w:val="ConsPlusNormal"/>
        <w:jc w:val="both"/>
        <w:outlineLvl w:val="0"/>
      </w:pPr>
    </w:p>
    <w:p w:rsidR="007377B8" w:rsidRDefault="007377B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377B8" w:rsidRDefault="007377B8">
      <w:pPr>
        <w:pStyle w:val="ConsPlusTitle"/>
        <w:jc w:val="center"/>
      </w:pPr>
    </w:p>
    <w:p w:rsidR="007377B8" w:rsidRDefault="007377B8">
      <w:pPr>
        <w:pStyle w:val="ConsPlusTitle"/>
        <w:jc w:val="center"/>
      </w:pPr>
      <w:r>
        <w:t>ПОСТАНОВЛЕНИЕ</w:t>
      </w:r>
    </w:p>
    <w:p w:rsidR="007377B8" w:rsidRDefault="007377B8">
      <w:pPr>
        <w:pStyle w:val="ConsPlusTitle"/>
        <w:jc w:val="center"/>
      </w:pPr>
      <w:r>
        <w:t>от 17 ноября 2010 г. N 927</w:t>
      </w:r>
    </w:p>
    <w:p w:rsidR="007377B8" w:rsidRDefault="007377B8">
      <w:pPr>
        <w:pStyle w:val="ConsPlusTitle"/>
        <w:jc w:val="center"/>
      </w:pPr>
    </w:p>
    <w:p w:rsidR="007377B8" w:rsidRDefault="007377B8">
      <w:pPr>
        <w:pStyle w:val="ConsPlusTitle"/>
        <w:jc w:val="center"/>
      </w:pPr>
      <w:r>
        <w:t>ОБ ОТДЕЛЬНЫХ ВОПРОСАХ</w:t>
      </w:r>
    </w:p>
    <w:p w:rsidR="007377B8" w:rsidRDefault="007377B8">
      <w:pPr>
        <w:pStyle w:val="ConsPlusTitle"/>
        <w:jc w:val="center"/>
      </w:pPr>
      <w:r>
        <w:t>ОСУЩЕСТВЛЕНИЯ ОПЕКИ И ПОПЕЧИТЕЛЬСТВА В ОТНОШЕНИИ</w:t>
      </w:r>
    </w:p>
    <w:p w:rsidR="007377B8" w:rsidRDefault="007377B8">
      <w:pPr>
        <w:pStyle w:val="ConsPlusTitle"/>
        <w:jc w:val="center"/>
      </w:pPr>
      <w:r>
        <w:t>СОВЕРШЕННОЛЕТНИХ НЕДЕЕСПОСОБНЫХ ИЛИ НЕ ПОЛНОСТЬЮ</w:t>
      </w:r>
    </w:p>
    <w:p w:rsidR="007377B8" w:rsidRDefault="007377B8">
      <w:pPr>
        <w:pStyle w:val="ConsPlusTitle"/>
        <w:jc w:val="center"/>
      </w:pPr>
      <w:r>
        <w:t>ДЕЕСПОСОБНЫХ ГРАЖДАН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5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21.05.2012 </w:t>
            </w:r>
            <w:hyperlink r:id="rId6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8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0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17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19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  <w:r>
        <w:t xml:space="preserve">В соответствии со </w:t>
      </w:r>
      <w:hyperlink r:id="rId20">
        <w:r>
          <w:rPr>
            <w:color w:val="0000FF"/>
          </w:rPr>
          <w:t>статьями 6</w:t>
        </w:r>
      </w:hyperlink>
      <w:r>
        <w:t xml:space="preserve">, </w:t>
      </w:r>
      <w:hyperlink r:id="rId21">
        <w:r>
          <w:rPr>
            <w:color w:val="0000FF"/>
          </w:rPr>
          <w:t>8</w:t>
        </w:r>
      </w:hyperlink>
      <w:r>
        <w:t xml:space="preserve">, </w:t>
      </w:r>
      <w:hyperlink r:id="rId22">
        <w:r>
          <w:rPr>
            <w:color w:val="0000FF"/>
          </w:rPr>
          <w:t>10</w:t>
        </w:r>
      </w:hyperlink>
      <w:r>
        <w:t xml:space="preserve">, </w:t>
      </w:r>
      <w:hyperlink r:id="rId23">
        <w:r>
          <w:rPr>
            <w:color w:val="0000FF"/>
          </w:rPr>
          <w:t>14</w:t>
        </w:r>
      </w:hyperlink>
      <w:r>
        <w:t xml:space="preserve">, </w:t>
      </w:r>
      <w:hyperlink r:id="rId24">
        <w:r>
          <w:rPr>
            <w:color w:val="0000FF"/>
          </w:rPr>
          <w:t>16</w:t>
        </w:r>
      </w:hyperlink>
      <w:r>
        <w:t xml:space="preserve">, </w:t>
      </w:r>
      <w:hyperlink r:id="rId25">
        <w:r>
          <w:rPr>
            <w:color w:val="0000FF"/>
          </w:rPr>
          <w:t>24</w:t>
        </w:r>
      </w:hyperlink>
      <w:r>
        <w:t xml:space="preserve"> и </w:t>
      </w:r>
      <w:hyperlink r:id="rId26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Правительство Российской Федерации постановляет: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4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154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218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245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318">
        <w:r>
          <w:rPr>
            <w:color w:val="0000FF"/>
          </w:rPr>
          <w:t>Правила</w:t>
        </w:r>
      </w:hyperlink>
      <w:r>
        <w:t xml:space="preserve"> ведения личных дел совершеннолетних недееспособных или не полностью дееспособных граждан;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436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7377B8" w:rsidRDefault="007377B8">
      <w:pPr>
        <w:pStyle w:val="ConsPlusNormal"/>
        <w:spacing w:before="220"/>
        <w:ind w:firstLine="540"/>
        <w:jc w:val="both"/>
      </w:pPr>
      <w:hyperlink w:anchor="P109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</w:pPr>
      <w:r>
        <w:t>Председатель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lastRenderedPageBreak/>
        <w:t>В.ПУТИН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Утверждены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Title"/>
        <w:jc w:val="center"/>
      </w:pPr>
      <w:bookmarkStart w:id="1" w:name="P41"/>
      <w:bookmarkEnd w:id="1"/>
      <w:r>
        <w:t>ПРАВИЛА</w:t>
      </w:r>
    </w:p>
    <w:p w:rsidR="007377B8" w:rsidRDefault="007377B8">
      <w:pPr>
        <w:pStyle w:val="ConsPlusTitle"/>
        <w:jc w:val="center"/>
      </w:pPr>
      <w:r>
        <w:t>ПОДБОРА, УЧЕТА И ПОДГОТОВКИ ГРАЖДАН, ВЫРАЗИВШИХ</w:t>
      </w:r>
    </w:p>
    <w:p w:rsidR="007377B8" w:rsidRDefault="007377B8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7377B8" w:rsidRDefault="007377B8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7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29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0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3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 xml:space="preserve">, от 15.02.2023 </w:t>
            </w:r>
            <w:hyperlink r:id="rId32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 xml:space="preserve">, от 16.03.2024 </w:t>
            </w:r>
            <w:hyperlink r:id="rId33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center"/>
      </w:pPr>
    </w:p>
    <w:p w:rsidR="007377B8" w:rsidRDefault="007377B8">
      <w:pPr>
        <w:pStyle w:val="ConsPlusNormal"/>
        <w:ind w:firstLine="540"/>
        <w:jc w:val="both"/>
      </w:pPr>
      <w:r>
        <w:t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3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36">
        <w:r>
          <w:rPr>
            <w:color w:val="0000FF"/>
          </w:rPr>
          <w:t>N 496</w:t>
        </w:r>
      </w:hyperlink>
      <w:r>
        <w:t xml:space="preserve">, от 15.02.2023 </w:t>
      </w:r>
      <w:hyperlink r:id="rId37">
        <w:r>
          <w:rPr>
            <w:color w:val="0000FF"/>
          </w:rPr>
          <w:t>N 222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3" w:name="P58"/>
      <w:bookmarkEnd w:id="3"/>
      <w:r>
        <w:lastRenderedPageBreak/>
        <w:t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в) - г) исключены.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4" w:name="P61"/>
      <w:bookmarkEnd w:id="4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40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1">
        <w:r>
          <w:rPr>
            <w:color w:val="0000FF"/>
          </w:rPr>
          <w:t>N 882</w:t>
        </w:r>
      </w:hyperlink>
      <w:r>
        <w:t xml:space="preserve">, от 19.11.2016 </w:t>
      </w:r>
      <w:hyperlink r:id="rId42">
        <w:r>
          <w:rPr>
            <w:color w:val="0000FF"/>
          </w:rPr>
          <w:t>N 1221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е) копия свидетельства о браке (если гражданин, выразивший желание стать опекуном, состоит в браке);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з) исключен.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к) автобиография.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5" w:name="P68"/>
      <w:bookmarkEnd w:id="5"/>
      <w:r>
        <w:t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r:id="rId45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состоит в браке).</w:t>
      </w:r>
    </w:p>
    <w:p w:rsidR="007377B8" w:rsidRDefault="007377B8">
      <w:pPr>
        <w:pStyle w:val="ConsPlusNormal"/>
        <w:jc w:val="both"/>
      </w:pPr>
      <w:r>
        <w:t xml:space="preserve">(п. 4(1)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lastRenderedPageBreak/>
        <w:t xml:space="preserve">6. Документы, предусмотренные </w:t>
      </w:r>
      <w:hyperlink w:anchor="P58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61">
        <w:r>
          <w:rPr>
            <w:color w:val="0000FF"/>
          </w:rPr>
          <w:t>подпунктом "д" пункта 4</w:t>
        </w:r>
      </w:hyperlink>
      <w:r>
        <w:t xml:space="preserve"> настоящих Правил, - в течение 3 месяцев со дня его выдачи.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50">
        <w:r>
          <w:rPr>
            <w:color w:val="0000FF"/>
          </w:rPr>
          <w:t>N 496</w:t>
        </w:r>
      </w:hyperlink>
      <w:r>
        <w:t xml:space="preserve">, от 19.11.2016 </w:t>
      </w:r>
      <w:hyperlink r:id="rId51">
        <w:r>
          <w:rPr>
            <w:color w:val="0000FF"/>
          </w:rPr>
          <w:t>N 1221</w:t>
        </w:r>
      </w:hyperlink>
      <w:r>
        <w:t xml:space="preserve">, от 15.02.2023 </w:t>
      </w:r>
      <w:hyperlink r:id="rId52">
        <w:r>
          <w:rPr>
            <w:color w:val="0000FF"/>
          </w:rPr>
          <w:t>N 222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15.02.2023 N 222;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 w:rsidR="007377B8" w:rsidRDefault="007377B8">
      <w:pPr>
        <w:pStyle w:val="ConsPlusNormal"/>
        <w:jc w:val="both"/>
      </w:pPr>
      <w:r>
        <w:t xml:space="preserve">(пп. "д"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jc w:val="both"/>
      </w:pPr>
      <w:r>
        <w:t xml:space="preserve">(п. 6(1)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7377B8" w:rsidRDefault="007377B8">
      <w:pPr>
        <w:pStyle w:val="ConsPlusNormal"/>
        <w:jc w:val="both"/>
      </w:pPr>
      <w:r>
        <w:t xml:space="preserve">(п. 6(2)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 w:rsidR="007377B8" w:rsidRDefault="007377B8">
      <w:pPr>
        <w:pStyle w:val="ConsPlusNormal"/>
        <w:jc w:val="both"/>
      </w:pPr>
      <w:r>
        <w:t xml:space="preserve">(п. 7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68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0">
        <w:r>
          <w:rPr>
            <w:color w:val="0000FF"/>
          </w:rPr>
          <w:t>N 1221</w:t>
        </w:r>
      </w:hyperlink>
      <w:r>
        <w:t xml:space="preserve">, от 16.03.2024 </w:t>
      </w:r>
      <w:hyperlink r:id="rId61">
        <w:r>
          <w:rPr>
            <w:color w:val="0000FF"/>
          </w:rPr>
          <w:t>N 316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3">
        <w:r>
          <w:rPr>
            <w:color w:val="0000FF"/>
          </w:rPr>
          <w:t>N 1221</w:t>
        </w:r>
      </w:hyperlink>
      <w:r>
        <w:t xml:space="preserve">, от 15.02.2023 </w:t>
      </w:r>
      <w:hyperlink r:id="rId64">
        <w:r>
          <w:rPr>
            <w:color w:val="0000FF"/>
          </w:rPr>
          <w:t>N 222</w:t>
        </w:r>
      </w:hyperlink>
      <w:r>
        <w:t xml:space="preserve">, от 16.03.2024 </w:t>
      </w:r>
      <w:hyperlink r:id="rId65">
        <w:r>
          <w:rPr>
            <w:color w:val="0000FF"/>
          </w:rPr>
          <w:t>N 316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66">
        <w:r>
          <w:rPr>
            <w:color w:val="0000FF"/>
          </w:rPr>
          <w:t>N 1221</w:t>
        </w:r>
      </w:hyperlink>
      <w:r>
        <w:t xml:space="preserve">, от 16.03.2024 </w:t>
      </w:r>
      <w:hyperlink r:id="rId67">
        <w:r>
          <w:rPr>
            <w:color w:val="0000FF"/>
          </w:rPr>
          <w:t>N 316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anchor="P68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r:id="rId69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15.02.2023 </w:t>
      </w:r>
      <w:hyperlink r:id="rId71">
        <w:r>
          <w:rPr>
            <w:color w:val="0000FF"/>
          </w:rPr>
          <w:t>N 222</w:t>
        </w:r>
      </w:hyperlink>
      <w:r>
        <w:t xml:space="preserve">, от 16.03.2024 </w:t>
      </w:r>
      <w:hyperlink r:id="rId72">
        <w:r>
          <w:rPr>
            <w:color w:val="0000FF"/>
          </w:rPr>
          <w:t>N 316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7377B8" w:rsidRDefault="007377B8">
      <w:pPr>
        <w:pStyle w:val="ConsPlusNormal"/>
        <w:jc w:val="both"/>
      </w:pPr>
      <w:r>
        <w:t xml:space="preserve">(п. 8(1) введен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9. Орган опеки и попечительства в течение 10 рабочих дней со дня представления документов, предусмотренных </w:t>
      </w:r>
      <w:hyperlink w:anchor="P54">
        <w:r>
          <w:rPr>
            <w:color w:val="0000FF"/>
          </w:rPr>
          <w:t>пунктом 4</w:t>
        </w:r>
      </w:hyperlink>
      <w:r>
        <w:t xml:space="preserve"> или </w:t>
      </w:r>
      <w:hyperlink w:anchor="P68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одно из следующих решений: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r:id="rId76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7377B8" w:rsidRDefault="007377B8">
      <w:pPr>
        <w:pStyle w:val="ConsPlusNormal"/>
        <w:jc w:val="both"/>
      </w:pPr>
      <w:r>
        <w:t xml:space="preserve">(п. 9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16.03.2024 N 316)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по его заявлению;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при назначении его опекуном;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по истечении 2-летнего срока со дня постановки заявителя на учет в качестве гражданина, выразившего желание стать опекуном.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организовать обучающие семинары, тренинговые занятия по вопросам психологии и основам медицинских знаний;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15. Подготовка граждан, выразивших желание стать опекунами, осуществляется по </w:t>
      </w:r>
      <w:hyperlink r:id="rId82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17. Формы </w:t>
      </w:r>
      <w:hyperlink r:id="rId84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85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86">
        <w:r>
          <w:rPr>
            <w:color w:val="0000FF"/>
          </w:rPr>
          <w:t>заявления</w:t>
        </w:r>
      </w:hyperlink>
      <w:r>
        <w:t xml:space="preserve"> о назначении нескольких опекунов, </w:t>
      </w:r>
      <w:hyperlink r:id="rId87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88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19.11.2016 </w:t>
      </w:r>
      <w:hyperlink r:id="rId89">
        <w:r>
          <w:rPr>
            <w:color w:val="0000FF"/>
          </w:rPr>
          <w:t>N 1221</w:t>
        </w:r>
      </w:hyperlink>
      <w:r>
        <w:t xml:space="preserve">, от 15.02.2023 </w:t>
      </w:r>
      <w:hyperlink r:id="rId90">
        <w:r>
          <w:rPr>
            <w:color w:val="0000FF"/>
          </w:rPr>
          <w:t>N 222</w:t>
        </w:r>
      </w:hyperlink>
      <w:r>
        <w:t>)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Утверждены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Title"/>
        <w:jc w:val="center"/>
      </w:pPr>
      <w:bookmarkStart w:id="6" w:name="P154"/>
      <w:bookmarkEnd w:id="6"/>
      <w:r>
        <w:t>ПРАВИЛА</w:t>
      </w:r>
    </w:p>
    <w:p w:rsidR="007377B8" w:rsidRDefault="007377B8">
      <w:pPr>
        <w:pStyle w:val="ConsPlusTitle"/>
        <w:jc w:val="center"/>
      </w:pPr>
      <w:r>
        <w:t>ОСУЩЕСТВЛЕНИЯ ОТДЕЛЬНЫХ ПОЛНОМОЧИЙ ОРГАНОВ</w:t>
      </w:r>
    </w:p>
    <w:p w:rsidR="007377B8" w:rsidRDefault="007377B8">
      <w:pPr>
        <w:pStyle w:val="ConsPlusTitle"/>
        <w:jc w:val="center"/>
      </w:pPr>
      <w:r>
        <w:t>ОПЕКИ И ПОПЕЧИТЕЛЬСТВА В ОТНОШЕНИИ СОВЕРШЕННОЛЕТНИХ</w:t>
      </w:r>
    </w:p>
    <w:p w:rsidR="007377B8" w:rsidRDefault="007377B8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7377B8" w:rsidRDefault="007377B8">
      <w:pPr>
        <w:pStyle w:val="ConsPlusTitle"/>
        <w:jc w:val="center"/>
      </w:pPr>
      <w:r>
        <w:t>ОБРАЗОВАТЕЛЬНЫМИ ОРГАНИЗАЦИЯМИ, МЕДИЦИНСКИМИ</w:t>
      </w:r>
    </w:p>
    <w:p w:rsidR="007377B8" w:rsidRDefault="007377B8">
      <w:pPr>
        <w:pStyle w:val="ConsPlusTitle"/>
        <w:jc w:val="center"/>
      </w:pPr>
      <w:r>
        <w:t>ОРГАНИЗАЦИЯМИ, ОРГАНИЗАЦИЯМИ, ОКАЗЫВАЮЩИМИ</w:t>
      </w:r>
    </w:p>
    <w:p w:rsidR="007377B8" w:rsidRDefault="007377B8">
      <w:pPr>
        <w:pStyle w:val="ConsPlusTitle"/>
        <w:jc w:val="center"/>
      </w:pPr>
      <w:r>
        <w:t>СОЦИАЛЬНЫЕ УСЛУГИ, ИЛИ ИНЫМИ ОРГАНИЗАЦИЯМИ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9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92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93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94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9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15.02.2023 </w:t>
            </w:r>
            <w:hyperlink r:id="rId9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7" w:name="P167"/>
      <w:bookmarkEnd w:id="7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3.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8" w:name="P171"/>
      <w:bookmarkEnd w:id="8"/>
      <w:r>
        <w:t xml:space="preserve">4. Для осуществления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hyperlink r:id="rId98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4(1). Заявление, указанное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100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7377B8" w:rsidRDefault="007377B8">
      <w:pPr>
        <w:pStyle w:val="ConsPlusNormal"/>
        <w:jc w:val="both"/>
      </w:pPr>
      <w:r>
        <w:t xml:space="preserve">(п. 4(1)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17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 w:rsidR="007377B8" w:rsidRDefault="007377B8">
      <w:pPr>
        <w:pStyle w:val="ConsPlusNormal"/>
        <w:jc w:val="both"/>
      </w:pPr>
      <w:r>
        <w:t xml:space="preserve">(п. 4(2)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17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167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9" w:name="P186"/>
      <w:bookmarkEnd w:id="9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оказания лицам психиатрической помощи в медицинских организациях, оказывающих психиатрическую помощь;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предоставления лицам социальных услуг организациями социального обслуживания;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наблюдения за состоянием здоровья лиц, находящихся на стационарном лечении в медицинских организациях;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6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7377B8" w:rsidRDefault="007377B8">
      <w:pPr>
        <w:pStyle w:val="ConsPlusNormal"/>
        <w:jc w:val="both"/>
      </w:pPr>
      <w:r>
        <w:t xml:space="preserve">(пп. "д"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186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anchor="P4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anchor="P17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10. Подготовка граждан, выразивших желание стать опекунами, осуществляется организациями на безвозмездной основе.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Утверждены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Title"/>
        <w:jc w:val="center"/>
      </w:pPr>
      <w:bookmarkStart w:id="10" w:name="P218"/>
      <w:bookmarkEnd w:id="10"/>
      <w:r>
        <w:t>ПРАВИЛА</w:t>
      </w:r>
    </w:p>
    <w:p w:rsidR="007377B8" w:rsidRDefault="007377B8">
      <w:pPr>
        <w:pStyle w:val="ConsPlusTitle"/>
        <w:jc w:val="center"/>
      </w:pPr>
      <w:r>
        <w:t>ЗАКЛЮЧЕНИЯ ДОГОВОРА ОБ ОСУЩЕСТВЛЕНИИ ОПЕКИ</w:t>
      </w:r>
    </w:p>
    <w:p w:rsidR="007377B8" w:rsidRDefault="007377B8">
      <w:pPr>
        <w:pStyle w:val="ConsPlusTitle"/>
        <w:jc w:val="center"/>
      </w:pPr>
      <w:r>
        <w:t>ИЛИ ПОПЕЧИТЕЛЬСТВА В ОТНОШЕНИИ СОВЕРШЕННОЛЕТНЕГО</w:t>
      </w:r>
    </w:p>
    <w:p w:rsidR="007377B8" w:rsidRDefault="007377B8">
      <w:pPr>
        <w:pStyle w:val="ConsPlusTitle"/>
        <w:jc w:val="center"/>
      </w:pPr>
      <w:r>
        <w:t>НЕДЕЕСПОСОБНОГО ИЛИ НЕ ПОЛНОСТЬЮ</w:t>
      </w:r>
    </w:p>
    <w:p w:rsidR="007377B8" w:rsidRDefault="007377B8">
      <w:pPr>
        <w:pStyle w:val="ConsPlusTitle"/>
        <w:jc w:val="center"/>
      </w:pPr>
      <w:r>
        <w:t>ДЕЕСПОСОБНОГО ГРАЖДАНИНА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center"/>
      </w:pPr>
    </w:p>
    <w:p w:rsidR="007377B8" w:rsidRDefault="007377B8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Утверждены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Title"/>
        <w:jc w:val="center"/>
      </w:pPr>
      <w:bookmarkStart w:id="11" w:name="P245"/>
      <w:bookmarkEnd w:id="11"/>
      <w:r>
        <w:t>ПРАВИЛА</w:t>
      </w:r>
    </w:p>
    <w:p w:rsidR="007377B8" w:rsidRDefault="007377B8">
      <w:pPr>
        <w:pStyle w:val="ConsPlusTitle"/>
        <w:jc w:val="center"/>
      </w:pPr>
      <w:r>
        <w:t>ОСУЩЕСТВЛЕНИЯ ОРГАНАМИ ОПЕКИ И ПОПЕЧИТЕЛЬСТВА</w:t>
      </w:r>
    </w:p>
    <w:p w:rsidR="007377B8" w:rsidRDefault="007377B8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7377B8" w:rsidRDefault="007377B8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7377B8" w:rsidRDefault="007377B8">
      <w:pPr>
        <w:pStyle w:val="ConsPlusTitle"/>
        <w:jc w:val="center"/>
      </w:pPr>
      <w:r>
        <w:t>СОВЕРШЕННОЛЕТНИХ НЕДЕЕСПОСОБНЫХ ГРАЖДАН, ОБЕСПЕЧЕНИЯ</w:t>
      </w:r>
    </w:p>
    <w:p w:rsidR="007377B8" w:rsidRDefault="007377B8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7377B8" w:rsidRDefault="007377B8">
      <w:pPr>
        <w:pStyle w:val="ConsPlusTitle"/>
        <w:jc w:val="center"/>
      </w:pPr>
      <w:r>
        <w:t>ИЛИ ПОПЕЧИТЕЛЯМИ ТРЕБОВАНИЙ К ОСУЩЕСТВЛЕНИЮ СВОИХ</w:t>
      </w:r>
    </w:p>
    <w:p w:rsidR="007377B8" w:rsidRDefault="007377B8">
      <w:pPr>
        <w:pStyle w:val="ConsPlusTitle"/>
        <w:jc w:val="center"/>
      </w:pPr>
      <w:r>
        <w:t>ПРАВ И ИСПОЛНЕНИЮ СВОИХ ОБЯЗАННОСТЕЙ В ОТНОШЕНИИ</w:t>
      </w:r>
    </w:p>
    <w:p w:rsidR="007377B8" w:rsidRDefault="007377B8">
      <w:pPr>
        <w:pStyle w:val="ConsPlusTitle"/>
        <w:jc w:val="center"/>
      </w:pPr>
      <w:r>
        <w:t>СОВЕРШЕННОЛЕТНИХ НЕДЕЕСПОСОБНЫХ ИЛИ НЕ ПОЛНОСТЬЮ</w:t>
      </w:r>
    </w:p>
    <w:p w:rsidR="007377B8" w:rsidRDefault="007377B8">
      <w:pPr>
        <w:pStyle w:val="ConsPlusTitle"/>
        <w:jc w:val="center"/>
      </w:pPr>
      <w:r>
        <w:t>ДЕЕСПОСОБНЫХ ГРАЖДАН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114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15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16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11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15.02.2023 </w:t>
            </w:r>
            <w:hyperlink r:id="rId118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2" w:name="P261"/>
      <w:bookmarkEnd w:id="12"/>
      <w:r>
        <w:t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3" w:name="P262"/>
      <w:bookmarkEnd w:id="13"/>
      <w:r>
        <w:t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4" w:name="P263"/>
      <w:bookmarkEnd w:id="14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3. Плановые проверки в соответствии с </w:t>
      </w:r>
      <w:hyperlink w:anchor="P261">
        <w:r>
          <w:rPr>
            <w:color w:val="0000FF"/>
          </w:rPr>
          <w:t>пунктом 2</w:t>
        </w:r>
      </w:hyperlink>
      <w: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273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5" w:name="P273"/>
      <w:bookmarkEnd w:id="15"/>
      <w: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jc w:val="both"/>
      </w:pPr>
      <w:r>
        <w:t xml:space="preserve">(п. 4(1)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7377B8" w:rsidRDefault="007377B8">
      <w:pPr>
        <w:pStyle w:val="ConsPlusNormal"/>
        <w:jc w:val="both"/>
      </w:pPr>
      <w:r>
        <w:t xml:space="preserve">(п. 4(2) введен </w:t>
      </w:r>
      <w:hyperlink r:id="rId126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anchor="P262">
        <w:r>
          <w:rPr>
            <w:color w:val="0000FF"/>
          </w:rPr>
          <w:t>подпунктами "а"</w:t>
        </w:r>
      </w:hyperlink>
      <w:r>
        <w:t xml:space="preserve"> и </w:t>
      </w:r>
      <w:hyperlink w:anchor="P263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263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соответствующего акта.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перечень выявленных нарушений и сроки их устранения;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8">
        <w:r>
          <w:rPr>
            <w:color w:val="0000FF"/>
          </w:rPr>
          <w:t>N 581</w:t>
        </w:r>
      </w:hyperlink>
      <w:r>
        <w:t xml:space="preserve">, от 10.02.2018 </w:t>
      </w:r>
      <w:hyperlink r:id="rId129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Утверждены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Title"/>
        <w:jc w:val="center"/>
      </w:pPr>
      <w:bookmarkStart w:id="16" w:name="P318"/>
      <w:bookmarkEnd w:id="16"/>
      <w:r>
        <w:t>ПРАВИЛА</w:t>
      </w:r>
    </w:p>
    <w:p w:rsidR="007377B8" w:rsidRDefault="007377B8">
      <w:pPr>
        <w:pStyle w:val="ConsPlusTitle"/>
        <w:jc w:val="center"/>
      </w:pPr>
      <w:r>
        <w:t>ВЕДЕНИЯ ЛИЧНЫХ ДЕЛ СОВЕРШЕННОЛЕТНИХ НЕДЕЕСПОСОБНЫХ</w:t>
      </w:r>
    </w:p>
    <w:p w:rsidR="007377B8" w:rsidRDefault="007377B8">
      <w:pPr>
        <w:pStyle w:val="ConsPlusTitle"/>
        <w:jc w:val="center"/>
      </w:pPr>
      <w:r>
        <w:t>ИЛИ НЕ ПОЛНОСТЬЮ ДЕЕСПОСОБНЫХ ГРАЖДАН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130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3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10.02.2018 </w:t>
            </w:r>
            <w:hyperlink r:id="rId132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33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34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3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15.02.2023 </w:t>
            </w:r>
            <w:hyperlink r:id="rId136">
              <w:r>
                <w:rPr>
                  <w:color w:val="0000FF"/>
                </w:rPr>
                <w:t>N 222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2. Орган опеки и попечительства на каждого совершеннолетнего подопечного формирует личное дело, в котором хранятся: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7" w:name="P328"/>
      <w:bookmarkEnd w:id="17"/>
      <w:r>
        <w:t>а) паспорт либо иной документ, удостоверяющий личность;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8" w:name="P329"/>
      <w:bookmarkEnd w:id="18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7">
        <w:r>
          <w:rPr>
            <w:color w:val="0000FF"/>
          </w:rPr>
          <w:t>N 581</w:t>
        </w:r>
      </w:hyperlink>
      <w:r>
        <w:t xml:space="preserve">, от 15.02.2023 </w:t>
      </w:r>
      <w:hyperlink r:id="rId138">
        <w:r>
          <w:rPr>
            <w:color w:val="0000FF"/>
          </w:rPr>
          <w:t>N 222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19" w:name="P332"/>
      <w:bookmarkEnd w:id="19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0" w:name="P334"/>
      <w:bookmarkEnd w:id="20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40">
        <w:r>
          <w:rPr>
            <w:color w:val="0000FF"/>
          </w:rPr>
          <w:t>N 581</w:t>
        </w:r>
      </w:hyperlink>
      <w:r>
        <w:t xml:space="preserve">, от 10.02.2018 </w:t>
      </w:r>
      <w:hyperlink r:id="rId141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выписка из домовой книги или справка о регистрации совершеннолетнего подопечного по месту жительства и составе семьи;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1" w:name="P338"/>
      <w:bookmarkEnd w:id="21"/>
      <w:r>
        <w:t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2" w:name="P340"/>
      <w:bookmarkEnd w:id="22"/>
      <w:r>
        <w:t>г) опись имущества совершеннолетнего подопечного и документы, содержащие сведения о лицах, отвечающих за его сохранность;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3" w:name="P342"/>
      <w:bookmarkEnd w:id="23"/>
      <w:r>
        <w:t>е) договоры об открытии на имя совершеннолетнего подопечного счетов в кредитных организациях;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з) полис обязательного медицинского страхования;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и) пенсионное удостоверение, документ, подтверждающий регистрацию в системе индивидуального (персонифицированного) учета;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10.02.2020 </w:t>
      </w:r>
      <w:hyperlink r:id="rId143">
        <w:r>
          <w:rPr>
            <w:color w:val="0000FF"/>
          </w:rPr>
          <w:t>N 114</w:t>
        </w:r>
      </w:hyperlink>
      <w:r>
        <w:t xml:space="preserve">, от 15.02.2023 </w:t>
      </w:r>
      <w:hyperlink r:id="rId144">
        <w:r>
          <w:rPr>
            <w:color w:val="0000FF"/>
          </w:rPr>
          <w:t>N 222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4" w:name="P350"/>
      <w:bookmarkEnd w:id="24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п) свидетельство о праве на наследство;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5" w:name="P354"/>
      <w:bookmarkEnd w:id="25"/>
      <w:r>
        <w:t>р) справка с места работы (учебы)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6" w:name="P355"/>
      <w:bookmarkEnd w:id="26"/>
      <w:r>
        <w:t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7" w:name="P360"/>
      <w:bookmarkEnd w:id="27"/>
      <w:r>
        <w:t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х) иные документы.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4. В отчете опекуна или отчете попечителя указываются: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б) место нахождения имущества совершеннолетнего подопечного, не переданного в порядке, предусмотренном </w:t>
      </w:r>
      <w:hyperlink r:id="rId147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сведения об отчуждении имущества совершеннолетнего подопечного, совершенном с согласия органа опеки и попечительства;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 получения и источника;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r:id="rId148">
        <w:r>
          <w:rPr>
            <w:color w:val="0000FF"/>
          </w:rPr>
          <w:t>пунктом 1 статьи 37</w:t>
        </w:r>
      </w:hyperlink>
      <w:r>
        <w:t xml:space="preserve"> Гражданского кодекса Российской Федерации.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7377B8" w:rsidRDefault="007377B8">
      <w:pPr>
        <w:pStyle w:val="ConsPlusNormal"/>
        <w:jc w:val="both"/>
      </w:pPr>
      <w:r>
        <w:t xml:space="preserve">(пп. "з" введен </w:t>
      </w:r>
      <w:hyperlink r:id="rId149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0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328">
        <w:r>
          <w:rPr>
            <w:color w:val="0000FF"/>
          </w:rPr>
          <w:t>подпунктах "а"</w:t>
        </w:r>
      </w:hyperlink>
      <w:r>
        <w:t xml:space="preserve">, </w:t>
      </w:r>
      <w:hyperlink w:anchor="P329">
        <w:r>
          <w:rPr>
            <w:color w:val="0000FF"/>
          </w:rPr>
          <w:t>"б"</w:t>
        </w:r>
      </w:hyperlink>
      <w:r>
        <w:t xml:space="preserve">, </w:t>
      </w:r>
      <w:hyperlink w:anchor="P332">
        <w:r>
          <w:rPr>
            <w:color w:val="0000FF"/>
          </w:rPr>
          <w:t>"г"</w:t>
        </w:r>
      </w:hyperlink>
      <w:r>
        <w:t xml:space="preserve"> и </w:t>
      </w:r>
      <w:hyperlink w:anchor="P334">
        <w:r>
          <w:rPr>
            <w:color w:val="0000FF"/>
          </w:rPr>
          <w:t>"д" пункта 2</w:t>
        </w:r>
      </w:hyperlink>
      <w:r>
        <w:t xml:space="preserve"> и </w:t>
      </w:r>
      <w:hyperlink w:anchor="P338">
        <w:r>
          <w:rPr>
            <w:color w:val="0000FF"/>
          </w:rPr>
          <w:t>подпунктах "б"</w:t>
        </w:r>
      </w:hyperlink>
      <w:r>
        <w:t xml:space="preserve"> - </w:t>
      </w:r>
      <w:hyperlink w:anchor="P340">
        <w:r>
          <w:rPr>
            <w:color w:val="0000FF"/>
          </w:rPr>
          <w:t>"г"</w:t>
        </w:r>
      </w:hyperlink>
      <w:r>
        <w:t xml:space="preserve">, </w:t>
      </w:r>
      <w:hyperlink w:anchor="P342">
        <w:r>
          <w:rPr>
            <w:color w:val="0000FF"/>
          </w:rPr>
          <w:t>"е"</w:t>
        </w:r>
      </w:hyperlink>
      <w:r>
        <w:t xml:space="preserve"> - </w:t>
      </w:r>
      <w:hyperlink w:anchor="P350">
        <w:r>
          <w:rPr>
            <w:color w:val="0000FF"/>
          </w:rPr>
          <w:t>"м"</w:t>
        </w:r>
      </w:hyperlink>
      <w:r>
        <w:t xml:space="preserve">, </w:t>
      </w:r>
      <w:hyperlink w:anchor="P354">
        <w:r>
          <w:rPr>
            <w:color w:val="0000FF"/>
          </w:rPr>
          <w:t>"р"</w:t>
        </w:r>
      </w:hyperlink>
      <w:r>
        <w:t xml:space="preserve">, </w:t>
      </w:r>
      <w:hyperlink w:anchor="P355">
        <w:r>
          <w:rPr>
            <w:color w:val="0000FF"/>
          </w:rPr>
          <w:t>"с"</w:t>
        </w:r>
      </w:hyperlink>
      <w:r>
        <w:t xml:space="preserve"> и </w:t>
      </w:r>
      <w:hyperlink w:anchor="P360">
        <w:r>
          <w:rPr>
            <w:color w:val="0000FF"/>
          </w:rPr>
          <w:t>"ф" пункта 3</w:t>
        </w:r>
      </w:hyperlink>
      <w:r>
        <w:t xml:space="preserve"> настоящих Правил.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 w:rsidR="007377B8" w:rsidRDefault="007377B8">
      <w:pPr>
        <w:pStyle w:val="ConsPlusNormal"/>
        <w:jc w:val="both"/>
      </w:pPr>
      <w:r>
        <w:t xml:space="preserve">(абзац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15.02.2023 N 222)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3">
        <w:r>
          <w:rPr>
            <w:color w:val="0000FF"/>
          </w:rPr>
          <w:t>N 581</w:t>
        </w:r>
      </w:hyperlink>
      <w:r>
        <w:t xml:space="preserve">, от 10.02.2018 </w:t>
      </w:r>
      <w:hyperlink r:id="rId154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5">
        <w:r>
          <w:rPr>
            <w:color w:val="0000FF"/>
          </w:rPr>
          <w:t>N 581</w:t>
        </w:r>
      </w:hyperlink>
      <w:r>
        <w:t xml:space="preserve">, от 10.02.2018 </w:t>
      </w:r>
      <w:hyperlink r:id="rId156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7">
        <w:r>
          <w:rPr>
            <w:color w:val="0000FF"/>
          </w:rPr>
          <w:t>N 581</w:t>
        </w:r>
      </w:hyperlink>
      <w:r>
        <w:t xml:space="preserve">, от 10.02.2018 </w:t>
      </w:r>
      <w:hyperlink r:id="rId158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59">
        <w:r>
          <w:rPr>
            <w:color w:val="0000FF"/>
          </w:rPr>
          <w:t>N 581</w:t>
        </w:r>
      </w:hyperlink>
      <w:r>
        <w:t xml:space="preserve">, от 10.02.2018 </w:t>
      </w:r>
      <w:hyperlink r:id="rId160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1">
        <w:r>
          <w:rPr>
            <w:color w:val="0000FF"/>
          </w:rPr>
          <w:t>N 581</w:t>
        </w:r>
      </w:hyperlink>
      <w:r>
        <w:t xml:space="preserve">, от 10.02.2018 </w:t>
      </w:r>
      <w:hyperlink r:id="rId162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3">
        <w:r>
          <w:rPr>
            <w:color w:val="0000FF"/>
          </w:rPr>
          <w:t>N 581</w:t>
        </w:r>
      </w:hyperlink>
      <w:r>
        <w:t xml:space="preserve">, от 10.02.2018 </w:t>
      </w:r>
      <w:hyperlink r:id="rId164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5">
        <w:r>
          <w:rPr>
            <w:color w:val="0000FF"/>
          </w:rPr>
          <w:t>N 581</w:t>
        </w:r>
      </w:hyperlink>
      <w:r>
        <w:t xml:space="preserve">, от 10.02.2018 </w:t>
      </w:r>
      <w:hyperlink r:id="rId166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7">
        <w:r>
          <w:rPr>
            <w:color w:val="0000FF"/>
          </w:rPr>
          <w:t>N 581</w:t>
        </w:r>
      </w:hyperlink>
      <w:r>
        <w:t xml:space="preserve">, от 10.02.2018 </w:t>
      </w:r>
      <w:hyperlink r:id="rId168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69">
        <w:r>
          <w:rPr>
            <w:color w:val="0000FF"/>
          </w:rPr>
          <w:t>N 581</w:t>
        </w:r>
      </w:hyperlink>
      <w:r>
        <w:t xml:space="preserve">, от 10.02.2018 </w:t>
      </w:r>
      <w:hyperlink r:id="rId170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7377B8" w:rsidRDefault="007377B8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71">
        <w:r>
          <w:rPr>
            <w:color w:val="0000FF"/>
          </w:rPr>
          <w:t>N 581</w:t>
        </w:r>
      </w:hyperlink>
      <w:r>
        <w:t xml:space="preserve">, от 10.02.2018 </w:t>
      </w:r>
      <w:hyperlink r:id="rId172">
        <w:r>
          <w:rPr>
            <w:color w:val="0000FF"/>
          </w:rPr>
          <w:t>N 143</w:t>
        </w:r>
      </w:hyperlink>
      <w:r>
        <w:t>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а) паспорт либо иной документ, удостоверяющий личность;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б) полис обязательного медицинского страхования;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 w:rsidR="007377B8" w:rsidRDefault="007377B8">
      <w:pPr>
        <w:pStyle w:val="ConsPlusNormal"/>
        <w:jc w:val="both"/>
      </w:pPr>
      <w:r>
        <w:t xml:space="preserve">(пп. "е" в ред. </w:t>
      </w:r>
      <w:hyperlink r:id="rId173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ж) пенсионное удостоверение (при наличии);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з) </w:t>
      </w:r>
      <w:hyperlink r:id="rId174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 w:rsidR="007377B8" w:rsidRDefault="007377B8">
      <w:pPr>
        <w:pStyle w:val="ConsPlusNormal"/>
        <w:jc w:val="both"/>
      </w:pPr>
      <w:r>
        <w:t xml:space="preserve">(пп. "з" в ред. </w:t>
      </w:r>
      <w:hyperlink r:id="rId175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7377B8" w:rsidRDefault="007377B8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7377B8" w:rsidRDefault="007377B8">
      <w:pPr>
        <w:pStyle w:val="ConsPlusNormal"/>
        <w:spacing w:before="220"/>
        <w:ind w:firstLine="540"/>
        <w:jc w:val="both"/>
      </w:pPr>
      <w:bookmarkStart w:id="28" w:name="P418"/>
      <w:bookmarkEnd w:id="28"/>
      <w:r>
        <w:t>к) копия решения суда о признании совершеннолетнего недееспособного или не полностью дееспособного гражданина дееспособным.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418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7377B8" w:rsidRDefault="007377B8">
      <w:pPr>
        <w:pStyle w:val="ConsPlusNormal"/>
        <w:jc w:val="both"/>
      </w:pPr>
      <w:r>
        <w:t xml:space="preserve">(п. 19 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7377B8" w:rsidRDefault="007377B8">
      <w:pPr>
        <w:pStyle w:val="ConsPlusNormal"/>
        <w:spacing w:before="22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7377B8" w:rsidRDefault="007377B8">
      <w:pPr>
        <w:pStyle w:val="ConsPlusNormal"/>
        <w:jc w:val="both"/>
      </w:pPr>
      <w:r>
        <w:t xml:space="preserve">(п. 20 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Утверждена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right"/>
      </w:pPr>
    </w:p>
    <w:p w:rsidR="007377B8" w:rsidRDefault="007377B8">
      <w:pPr>
        <w:pStyle w:val="ConsPlusNormal"/>
        <w:jc w:val="center"/>
      </w:pPr>
      <w:bookmarkStart w:id="29" w:name="P436"/>
      <w:bookmarkEnd w:id="29"/>
      <w:r>
        <w:t>ФОРМА ОТЧЕТА</w:t>
      </w:r>
    </w:p>
    <w:p w:rsidR="007377B8" w:rsidRDefault="007377B8">
      <w:pPr>
        <w:pStyle w:val="ConsPlusNormal"/>
        <w:jc w:val="center"/>
      </w:pPr>
      <w:r>
        <w:t>ОПЕКУНА О ХРАНЕНИИ, ОБ ИСПОЛЬЗОВАНИИ ИМУЩЕСТВА</w:t>
      </w:r>
    </w:p>
    <w:p w:rsidR="007377B8" w:rsidRDefault="007377B8">
      <w:pPr>
        <w:pStyle w:val="ConsPlusNormal"/>
        <w:jc w:val="center"/>
      </w:pPr>
      <w:r>
        <w:t>СОВЕРШЕННОЛЕТНЕГО НЕДЕЕСПОСОБНОГО ГРАЖДАНИНА</w:t>
      </w:r>
    </w:p>
    <w:p w:rsidR="007377B8" w:rsidRDefault="007377B8">
      <w:pPr>
        <w:pStyle w:val="ConsPlusNormal"/>
        <w:jc w:val="center"/>
      </w:pPr>
      <w:r>
        <w:t>И УПРАВЛЕНИИ ЭТИМ ИМУЩЕСТВОМ</w:t>
      </w:r>
    </w:p>
    <w:p w:rsidR="007377B8" w:rsidRDefault="007377B8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right"/>
            </w:pPr>
            <w:r>
              <w:t>М.П.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right"/>
            </w:pPr>
            <w:r>
              <w:t>"__" _____________ 20__ г.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ОТЧЕТ</w:t>
            </w:r>
          </w:p>
          <w:p w:rsidR="007377B8" w:rsidRDefault="007377B8">
            <w:pPr>
              <w:pStyle w:val="ConsPlusNormal"/>
              <w:jc w:val="center"/>
            </w:pPr>
            <w:r>
              <w:t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 w:rsidR="007377B8">
        <w:tc>
          <w:tcPr>
            <w:tcW w:w="90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516">
              <w:r>
                <w:rPr>
                  <w:color w:val="0000FF"/>
                </w:rPr>
                <w:t>&lt;*&gt;</w:t>
              </w:r>
            </w:hyperlink>
          </w:p>
        </w:tc>
      </w:tr>
      <w:tr w:rsidR="007377B8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Опекун</w:t>
            </w:r>
          </w:p>
        </w:tc>
        <w:tc>
          <w:tcPr>
            <w:tcW w:w="731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hyperlink w:anchor="P517">
              <w:r>
                <w:rPr>
                  <w:color w:val="0000FF"/>
                </w:rPr>
                <w:t>&lt;**&gt;</w:t>
              </w:r>
            </w:hyperlink>
            <w:r>
              <w:t>,</w:t>
            </w:r>
          </w:p>
        </w:tc>
      </w:tr>
      <w:tr w:rsidR="007377B8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731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7377B8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7377B8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3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1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 xml:space="preserve">Другие опекуны </w:t>
            </w:r>
            <w:hyperlink w:anchor="P518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(ф.и.о.)</w:t>
            </w:r>
          </w:p>
        </w:tc>
      </w:tr>
      <w:tr w:rsidR="007377B8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0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,</w:t>
            </w:r>
          </w:p>
        </w:tc>
      </w:tr>
      <w:tr w:rsidR="007377B8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60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604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7377B8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Опека установлена</w:t>
            </w:r>
          </w:p>
        </w:tc>
        <w:tc>
          <w:tcPr>
            <w:tcW w:w="67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7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7377B8">
        <w:tc>
          <w:tcPr>
            <w:tcW w:w="90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2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7377B8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0" w:name="P516"/>
            <w:bookmarkEnd w:id="30"/>
            <w:r>
              <w:t xml:space="preserve">&lt;*&gt; В случае если настоящий отчет представляется в соответствии со </w:t>
            </w:r>
            <w:hyperlink r:id="rId180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1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1" w:name="P517"/>
            <w:bookmarkEnd w:id="31"/>
            <w:r>
              <w:t>&lt;**&gt; В случае если подопечному назначено несколько опекунов, указывается опекун, который сдает настоящий отчет.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2" w:name="P518"/>
            <w:bookmarkEnd w:id="32"/>
            <w:r>
              <w:t>&lt;***&gt; Заполняется, если подопечному назначено несколько опекунов.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7377B8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недееспособного гражданина</w:t>
            </w:r>
          </w:p>
        </w:tc>
      </w:tr>
    </w:tbl>
    <w:p w:rsidR="007377B8" w:rsidRDefault="007377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8"/>
      </w:tblGrid>
      <w:tr w:rsidR="007377B8"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33" w:name="P522"/>
            <w:bookmarkEnd w:id="33"/>
            <w:r>
              <w:t>1.1. Недвижимое имущество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670"/>
        <w:gridCol w:w="1723"/>
        <w:gridCol w:w="1613"/>
        <w:gridCol w:w="1315"/>
        <w:gridCol w:w="2154"/>
      </w:tblGrid>
      <w:tr w:rsidR="007377B8">
        <w:tc>
          <w:tcPr>
            <w:tcW w:w="542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5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13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15" w:type="dxa"/>
          </w:tcPr>
          <w:p w:rsidR="007377B8" w:rsidRDefault="007377B8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13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42" w:type="dxa"/>
            <w:tcBorders>
              <w:bottom w:val="nil"/>
            </w:tcBorders>
          </w:tcPr>
          <w:p w:rsidR="007377B8" w:rsidRDefault="007377B8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 xml:space="preserve">Земельные участки </w:t>
            </w:r>
            <w:hyperlink w:anchor="P65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bottom w:val="nil"/>
            </w:tcBorders>
          </w:tcPr>
          <w:p w:rsidR="007377B8" w:rsidRDefault="007377B8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Жилые дома: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tcBorders>
              <w:top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vMerge w:val="restart"/>
          </w:tcPr>
          <w:p w:rsidR="007377B8" w:rsidRDefault="007377B8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Квартиры: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  <w:vMerge w:val="restart"/>
          </w:tcPr>
          <w:p w:rsidR="007377B8" w:rsidRDefault="007377B8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Гаражи: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2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1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4" w:name="P652"/>
            <w:bookmarkEnd w:id="34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5" w:name="P653"/>
            <w:bookmarkEnd w:id="35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3458"/>
        <w:gridCol w:w="2665"/>
        <w:gridCol w:w="2268"/>
      </w:tblGrid>
      <w:tr w:rsidR="007377B8">
        <w:tc>
          <w:tcPr>
            <w:tcW w:w="648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7377B8" w:rsidRDefault="007377B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6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68" w:type="dxa"/>
          </w:tcPr>
          <w:p w:rsidR="007377B8" w:rsidRDefault="007377B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377B8">
        <w:tc>
          <w:tcPr>
            <w:tcW w:w="648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648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7377B8" w:rsidRDefault="007377B8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3458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48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</w:tcPr>
          <w:p w:rsidR="007377B8" w:rsidRDefault="007377B8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3458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3458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266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6" w:name="P690"/>
            <w:bookmarkEnd w:id="36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37" w:name="P692"/>
            <w:bookmarkEnd w:id="37"/>
            <w:r>
              <w:t>1.3. Денежные средства, находящиеся на счетах в кредитных организациях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 w:rsidR="007377B8">
        <w:tc>
          <w:tcPr>
            <w:tcW w:w="619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373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7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34" w:type="dxa"/>
          </w:tcPr>
          <w:p w:rsidR="007377B8" w:rsidRDefault="007377B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946" w:type="dxa"/>
          </w:tcPr>
          <w:p w:rsidR="007377B8" w:rsidRDefault="007377B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17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732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98" w:type="dxa"/>
          </w:tcPr>
          <w:p w:rsidR="007377B8" w:rsidRDefault="007377B8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7377B8">
        <w:tc>
          <w:tcPr>
            <w:tcW w:w="619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73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6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98" w:type="dxa"/>
          </w:tcPr>
          <w:p w:rsidR="007377B8" w:rsidRDefault="007377B8">
            <w:pPr>
              <w:pStyle w:val="ConsPlusNormal"/>
              <w:jc w:val="center"/>
            </w:pPr>
            <w:r>
              <w:t>7</w:t>
            </w:r>
          </w:p>
        </w:tc>
      </w:tr>
      <w:tr w:rsidR="007377B8">
        <w:tc>
          <w:tcPr>
            <w:tcW w:w="619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5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7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94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1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19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5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7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94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1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19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5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7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94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1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8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8" w:name="P731"/>
            <w:bookmarkEnd w:id="38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39" w:name="P732"/>
            <w:bookmarkEnd w:id="39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40" w:name="P734"/>
            <w:bookmarkEnd w:id="40"/>
            <w:r>
              <w:t>1.4. Ценные бумаги</w:t>
            </w:r>
          </w:p>
        </w:tc>
      </w:tr>
    </w:tbl>
    <w:p w:rsidR="007377B8" w:rsidRDefault="007377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3"/>
            </w:pPr>
            <w:bookmarkStart w:id="41" w:name="P736"/>
            <w:bookmarkEnd w:id="41"/>
            <w:r>
              <w:t>1.4.1. Акции и иное участие в коммерческих организациях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98"/>
        <w:gridCol w:w="1587"/>
        <w:gridCol w:w="1560"/>
        <w:gridCol w:w="1272"/>
        <w:gridCol w:w="1997"/>
      </w:tblGrid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6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560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6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272" w:type="dxa"/>
          </w:tcPr>
          <w:p w:rsidR="007377B8" w:rsidRDefault="007377B8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997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766">
              <w:r>
                <w:rPr>
                  <w:color w:val="0000FF"/>
                </w:rPr>
                <w:t>&lt;***&gt;</w:t>
              </w:r>
            </w:hyperlink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2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97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9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8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6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7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97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9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8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6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7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97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2" w:name="P764"/>
            <w:bookmarkEnd w:id="42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3" w:name="P765"/>
            <w:bookmarkEnd w:id="43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4" w:name="P766"/>
            <w:bookmarkEnd w:id="44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3"/>
            </w:pPr>
            <w:bookmarkStart w:id="45" w:name="P768"/>
            <w:bookmarkEnd w:id="45"/>
            <w:r>
              <w:t>1.4.2. Иные ценные бумаги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39"/>
        <w:gridCol w:w="2084"/>
        <w:gridCol w:w="2084"/>
        <w:gridCol w:w="1361"/>
        <w:gridCol w:w="1618"/>
      </w:tblGrid>
      <w:tr w:rsidR="007377B8">
        <w:tc>
          <w:tcPr>
            <w:tcW w:w="567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9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84" w:type="dxa"/>
          </w:tcPr>
          <w:p w:rsidR="007377B8" w:rsidRDefault="007377B8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084" w:type="dxa"/>
          </w:tcPr>
          <w:p w:rsidR="007377B8" w:rsidRDefault="007377B8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1361" w:type="dxa"/>
          </w:tcPr>
          <w:p w:rsidR="007377B8" w:rsidRDefault="007377B8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61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97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7377B8">
        <w:tc>
          <w:tcPr>
            <w:tcW w:w="567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4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8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6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39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6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8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6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39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0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6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618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6" w:name="P796"/>
            <w:bookmarkEnd w:id="46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736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7" w:name="P797"/>
            <w:bookmarkEnd w:id="47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nformat"/>
              <w:jc w:val="both"/>
            </w:pPr>
            <w:r>
              <w:t xml:space="preserve">    Всего  по  </w:t>
            </w:r>
            <w:hyperlink w:anchor="P734">
              <w:r>
                <w:rPr>
                  <w:color w:val="0000FF"/>
                </w:rPr>
                <w:t>подпункту  1.4</w:t>
              </w:r>
            </w:hyperlink>
            <w:r>
              <w:t xml:space="preserve">  настоящего  отчета  общая стоимость</w:t>
            </w:r>
          </w:p>
          <w:p w:rsidR="007377B8" w:rsidRDefault="007377B8">
            <w:pPr>
              <w:pStyle w:val="ConsPlusNonformat"/>
              <w:jc w:val="both"/>
            </w:pPr>
            <w:r>
              <w:t>ценных бумаг, включая доли участия в коммерческих организациях, на</w:t>
            </w:r>
          </w:p>
          <w:p w:rsidR="007377B8" w:rsidRDefault="007377B8">
            <w:pPr>
              <w:pStyle w:val="ConsPlusNonformat"/>
              <w:jc w:val="both"/>
            </w:pPr>
            <w:r>
              <w:t>конец отчетного периода составляет ________________________ рублей</w:t>
            </w:r>
          </w:p>
          <w:p w:rsidR="007377B8" w:rsidRDefault="007377B8">
            <w:pPr>
              <w:pStyle w:val="ConsPlusNonformat"/>
              <w:jc w:val="both"/>
            </w:pPr>
            <w:r>
              <w:t xml:space="preserve">                                       (сумма прописью)</w:t>
            </w:r>
          </w:p>
          <w:p w:rsidR="007377B8" w:rsidRDefault="007377B8">
            <w:pPr>
              <w:pStyle w:val="ConsPlusNonformat"/>
              <w:jc w:val="both"/>
            </w:pPr>
            <w:r>
              <w:t>(рубля) ________________ копеек (копейки).</w:t>
            </w:r>
          </w:p>
          <w:p w:rsidR="007377B8" w:rsidRDefault="007377B8">
            <w:pPr>
              <w:pStyle w:val="ConsPlusNonformat"/>
              <w:jc w:val="both"/>
            </w:pPr>
            <w:r>
              <w:t xml:space="preserve">        (сумма прописью)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48" w:name="P806"/>
            <w:bookmarkEnd w:id="48"/>
            <w:r>
              <w:t>2. Сведения о сохранности имущества совершеннолетнего недееспособного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25"/>
        <w:gridCol w:w="3485"/>
        <w:gridCol w:w="2381"/>
      </w:tblGrid>
      <w:tr w:rsidR="007377B8">
        <w:tc>
          <w:tcPr>
            <w:tcW w:w="680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7377B8" w:rsidRDefault="007377B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485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84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Примечание </w:t>
            </w:r>
            <w:hyperlink w:anchor="P843">
              <w:r>
                <w:rPr>
                  <w:color w:val="0000FF"/>
                </w:rPr>
                <w:t>&lt;**&gt;</w:t>
              </w:r>
            </w:hyperlink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8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48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49" w:name="P842"/>
            <w:bookmarkEnd w:id="49"/>
            <w:r>
              <w:t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0" w:name="P843"/>
            <w:bookmarkEnd w:id="50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недееспособного гражданина </w:t>
            </w:r>
            <w:hyperlink w:anchor="P89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5880"/>
        <w:gridCol w:w="2494"/>
      </w:tblGrid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Заработная плата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Стипендия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Алименты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bookmarkStart w:id="51" w:name="P862"/>
            <w:bookmarkEnd w:id="51"/>
            <w:r>
              <w:t>4.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Пенсия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bookmarkStart w:id="52" w:name="P865"/>
            <w:bookmarkEnd w:id="52"/>
            <w:r>
              <w:t>5.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 xml:space="preserve">Иные доходы (указать вид дохода) </w:t>
            </w:r>
            <w:hyperlink w:anchor="P892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58" w:type="dxa"/>
          </w:tcPr>
          <w:p w:rsidR="007377B8" w:rsidRDefault="007377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80" w:type="dxa"/>
          </w:tcPr>
          <w:p w:rsidR="007377B8" w:rsidRDefault="007377B8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3" w:name="P891"/>
            <w:bookmarkEnd w:id="53"/>
            <w: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862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865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недееспособного гражданина не заполняются.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4" w:name="P892"/>
            <w:bookmarkEnd w:id="54"/>
            <w: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anchor="P894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55" w:name="P894"/>
            <w:bookmarkEnd w:id="55"/>
            <w:r>
              <w:t>4. Сведения о доходах от имущества совершеннолетнего недееспособного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1247"/>
        <w:gridCol w:w="1134"/>
        <w:gridCol w:w="1928"/>
        <w:gridCol w:w="1871"/>
      </w:tblGrid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2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95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1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959">
              <w:r>
                <w:rPr>
                  <w:color w:val="0000FF"/>
                </w:rPr>
                <w:t>&lt;**&gt;</w:t>
              </w:r>
            </w:hyperlink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bottom"/>
          </w:tcPr>
          <w:p w:rsidR="007377B8" w:rsidRDefault="007377B8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7377B8" w:rsidRDefault="007377B8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68" w:type="dxa"/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05" w:type="dxa"/>
            <w:vAlign w:val="center"/>
          </w:tcPr>
          <w:p w:rsidR="007377B8" w:rsidRDefault="007377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7377B8" w:rsidRDefault="00737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7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6" w:name="P958"/>
            <w:bookmarkEnd w:id="56"/>
            <w:r>
              <w:t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7" w:name="P959"/>
            <w:bookmarkEnd w:id="57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r:id="rId182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 </w:t>
            </w:r>
            <w:hyperlink w:anchor="P1042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26"/>
        <w:gridCol w:w="2211"/>
      </w:tblGrid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bottom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top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bottom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top w:val="nil"/>
              <w:bottom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tcBorders>
              <w:top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Оплата жилья и жилищно-коммунальных услуг: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 xml:space="preserve">Прочие расходы </w:t>
            </w:r>
            <w:hyperlink w:anchor="P1043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26" w:type="dxa"/>
          </w:tcPr>
          <w:p w:rsidR="007377B8" w:rsidRDefault="007377B8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8" w:name="P1042"/>
            <w:bookmarkEnd w:id="58"/>
            <w:r>
              <w:t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59" w:name="P1043"/>
            <w:bookmarkEnd w:id="59"/>
            <w:r>
              <w:t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60" w:name="P1045"/>
            <w:bookmarkEnd w:id="60"/>
            <w:r>
              <w:t>6. Сведения об уплате налогов на имущество совершеннолетнего недееспособного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7"/>
        <w:gridCol w:w="2154"/>
        <w:gridCol w:w="3326"/>
      </w:tblGrid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7" w:type="dxa"/>
          </w:tcPr>
          <w:p w:rsidR="007377B8" w:rsidRDefault="007377B8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326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7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26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9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326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9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326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522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692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736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768">
              <w:r>
                <w:rPr>
                  <w:color w:val="0000FF"/>
                </w:rPr>
                <w:t>1.4.2</w:t>
              </w:r>
            </w:hyperlink>
            <w:r>
              <w:t xml:space="preserve">, </w:t>
            </w:r>
            <w:hyperlink w:anchor="P806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04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8"/>
        <w:gridCol w:w="340"/>
        <w:gridCol w:w="340"/>
        <w:gridCol w:w="3572"/>
        <w:gridCol w:w="340"/>
        <w:gridCol w:w="3979"/>
      </w:tblGrid>
      <w:tr w:rsidR="007377B8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377B8"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  <w:r>
              <w:t>"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t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right"/>
        <w:outlineLvl w:val="0"/>
      </w:pPr>
      <w:r>
        <w:t>Утверждена</w:t>
      </w:r>
    </w:p>
    <w:p w:rsidR="007377B8" w:rsidRDefault="007377B8">
      <w:pPr>
        <w:pStyle w:val="ConsPlusNormal"/>
        <w:jc w:val="right"/>
      </w:pPr>
      <w:r>
        <w:t>Постановлением Правительства</w:t>
      </w:r>
    </w:p>
    <w:p w:rsidR="007377B8" w:rsidRDefault="007377B8">
      <w:pPr>
        <w:pStyle w:val="ConsPlusNormal"/>
        <w:jc w:val="right"/>
      </w:pPr>
      <w:r>
        <w:t>Российской Федерации</w:t>
      </w:r>
    </w:p>
    <w:p w:rsidR="007377B8" w:rsidRDefault="007377B8">
      <w:pPr>
        <w:pStyle w:val="ConsPlusNormal"/>
        <w:jc w:val="right"/>
      </w:pPr>
      <w:r>
        <w:t>от 17 ноября 2010 г. N 927</w:t>
      </w:r>
    </w:p>
    <w:p w:rsidR="007377B8" w:rsidRDefault="007377B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737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77B8" w:rsidRDefault="007377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jc w:val="center"/>
      </w:pPr>
      <w:bookmarkStart w:id="61" w:name="P1091"/>
      <w:bookmarkEnd w:id="61"/>
      <w:r>
        <w:t>ФОРМА ОТЧЕТА</w:t>
      </w:r>
    </w:p>
    <w:p w:rsidR="007377B8" w:rsidRDefault="007377B8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7377B8" w:rsidRDefault="007377B8">
      <w:pPr>
        <w:pStyle w:val="ConsPlusNormal"/>
        <w:jc w:val="center"/>
      </w:pPr>
      <w:r>
        <w:t>НЕ ПОЛНОСТЬЮ ДЕЕСПОСОБНОГО ГРАЖДАНИНА И УПРАВЛЕНИИ</w:t>
      </w:r>
    </w:p>
    <w:p w:rsidR="007377B8" w:rsidRDefault="007377B8">
      <w:pPr>
        <w:pStyle w:val="ConsPlusNormal"/>
        <w:jc w:val="center"/>
      </w:pPr>
      <w:r>
        <w:t>ЭТИМ ИМУЩЕСТВОМ</w:t>
      </w:r>
    </w:p>
    <w:p w:rsidR="007377B8" w:rsidRDefault="007377B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474"/>
        <w:gridCol w:w="340"/>
        <w:gridCol w:w="3231"/>
      </w:tblGrid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(ф.и.о., подпись руководителя органа опеки и попечительства)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7377B8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  <w:r>
              <w:t>"__" ________________ 20__ г.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ОТЧЕТ</w:t>
            </w:r>
          </w:p>
          <w:p w:rsidR="007377B8" w:rsidRDefault="007377B8">
            <w:pPr>
              <w:pStyle w:val="ConsPlusNormal"/>
              <w:jc w:val="center"/>
            </w:pPr>
            <w:r>
              <w:t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 w:rsidR="007377B8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t xml:space="preserve">за отчетный период с "__" _____________ 20__ г. по "__" _____________ 20__ г. (далее - отчетный период) </w:t>
            </w:r>
            <w:hyperlink w:anchor="P1175">
              <w:r>
                <w:rPr>
                  <w:color w:val="0000FF"/>
                </w:rPr>
                <w:t>&lt;*&gt;</w:t>
              </w:r>
            </w:hyperlink>
          </w:p>
        </w:tc>
      </w:tr>
      <w:tr w:rsidR="007377B8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 xml:space="preserve">Попечитель </w:t>
            </w:r>
            <w:hyperlink w:anchor="P1176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6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,</w:t>
            </w:r>
          </w:p>
        </w:tc>
      </w:tr>
      <w:tr w:rsidR="007377B8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проживающий по адресу: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7377B8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  <w:r>
              <w:t>Документ, удостоверяющий личность,</w:t>
            </w:r>
          </w:p>
        </w:tc>
        <w:tc>
          <w:tcPr>
            <w:tcW w:w="4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4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(вид документа)</w:t>
            </w:r>
          </w:p>
        </w:tc>
      </w:tr>
      <w:tr w:rsidR="007377B8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кем и когда выдан документ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20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2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Телефоны: домашний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Место работы, должность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 xml:space="preserve">Другие попечители </w:t>
            </w:r>
            <w:hyperlink w:anchor="P1177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0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(ф.и.о.)</w:t>
            </w:r>
          </w:p>
        </w:tc>
      </w:tr>
      <w:tr w:rsidR="007377B8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Подопечный</w:t>
            </w:r>
          </w:p>
        </w:tc>
        <w:tc>
          <w:tcPr>
            <w:tcW w:w="71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,</w:t>
            </w:r>
          </w:p>
        </w:tc>
      </w:tr>
      <w:tr w:rsidR="007377B8"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71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проживающий по адресу: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(почтовый индекс, полный адрес)</w:t>
            </w:r>
          </w:p>
        </w:tc>
      </w:tr>
      <w:tr w:rsidR="007377B8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Попечительство установлено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3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(наименование органа опеки и попечительства)</w:t>
            </w:r>
          </w:p>
        </w:tc>
      </w:tr>
      <w:tr w:rsidR="007377B8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(дата и номер акта органа опеки и попечительства)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  <w:r>
              <w:t>Ограничение дееспособности вследствие:</w:t>
            </w:r>
          </w:p>
        </w:tc>
      </w:tr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</w:t>
            </w:r>
            <w:hyperlink w:anchor="P1178">
              <w:r>
                <w:rPr>
                  <w:color w:val="0000FF"/>
                </w:rPr>
                <w:t>&lt;****&gt;</w:t>
              </w:r>
            </w:hyperlink>
          </w:p>
          <w:p w:rsidR="007377B8" w:rsidRDefault="007377B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r:id="rId185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 </w:t>
            </w:r>
            <w:hyperlink w:anchor="P1179">
              <w:r>
                <w:rPr>
                  <w:color w:val="0000FF"/>
                </w:rPr>
                <w:t>&lt;*****&gt;</w:t>
              </w:r>
            </w:hyperlink>
          </w:p>
          <w:p w:rsidR="007377B8" w:rsidRDefault="007377B8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пристрастия к азартным играм, злоупотребления спиртными напитками или наркотическими средствами </w:t>
            </w:r>
            <w:hyperlink w:anchor="P1180">
              <w:r>
                <w:rPr>
                  <w:color w:val="0000FF"/>
                </w:rPr>
                <w:t>&lt;******&gt;</w:t>
              </w:r>
            </w:hyperlink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2" w:name="P1175"/>
            <w:bookmarkEnd w:id="62"/>
            <w:r>
              <w:t xml:space="preserve">&lt;*&gt; В случае если настоящий отчет представляется в соответствии со </w:t>
            </w:r>
            <w:hyperlink r:id="rId186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r:id="rId187">
              <w:r>
                <w:rPr>
                  <w:color w:val="0000FF"/>
                </w:rPr>
                <w:t>статьей 30</w:t>
              </w:r>
            </w:hyperlink>
            <w: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3" w:name="P1176"/>
            <w:bookmarkEnd w:id="63"/>
            <w:r>
              <w:t>&lt;**&gt; В случае если подопечному назначено несколько попечителей, указывается попечитель, который сдает настоящий отчет.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4" w:name="P1177"/>
            <w:bookmarkEnd w:id="64"/>
            <w:r>
              <w:t>&lt;***&gt; Заполняется, если подопечному назначено несколько попечителей.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5" w:name="P1178"/>
            <w:bookmarkEnd w:id="65"/>
            <w:r>
              <w:t xml:space="preserve"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anchor="P1506">
              <w:r>
                <w:rPr>
                  <w:color w:val="0000FF"/>
                </w:rPr>
                <w:t>пунктов 1</w:t>
              </w:r>
            </w:hyperlink>
            <w:r>
              <w:t xml:space="preserve">, </w:t>
            </w:r>
            <w:hyperlink w:anchor="P1509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w:anchor="P1527">
              <w:r>
                <w:rPr>
                  <w:color w:val="0000FF"/>
                </w:rPr>
                <w:t>8</w:t>
              </w:r>
            </w:hyperlink>
            <w:r>
              <w:t xml:space="preserve"> сведений о доходах совершеннолетнего не полностью дееспособного гражданина.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r:id="rId188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6" w:name="P1179"/>
            <w:bookmarkEnd w:id="66"/>
            <w: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r:id="rId189">
              <w:r>
                <w:rPr>
                  <w:color w:val="0000FF"/>
                </w:rPr>
                <w:t>подпункте 1 пункта 2 статьи 26</w:t>
              </w:r>
            </w:hyperlink>
            <w:r>
              <w:t xml:space="preserve"> Гражданского кодекса Российской Федерации, заполняются все пункты настоящего отчета. </w:t>
            </w:r>
            <w:hyperlink w:anchor="P1547">
              <w:r>
                <w:rPr>
                  <w:color w:val="0000FF"/>
                </w:rPr>
                <w:t>Пункт 4</w:t>
              </w:r>
            </w:hyperlink>
            <w: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anchor="P1593">
              <w:r>
                <w:rPr>
                  <w:color w:val="0000FF"/>
                </w:rPr>
                <w:t>Пункт 5</w:t>
              </w:r>
            </w:hyperlink>
            <w: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r:id="rId190">
              <w:r>
                <w:rPr>
                  <w:color w:val="0000FF"/>
                </w:rPr>
                <w:t>пункт 2 статьи 30</w:t>
              </w:r>
            </w:hyperlink>
            <w:r>
              <w:t xml:space="preserve"> Гражданского кодекса Российской Федерации).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7" w:name="P1180"/>
            <w:bookmarkEnd w:id="67"/>
            <w:r>
              <w:t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r>
              <w:t>1. Сведения об имуществе совершеннолетнего не полностью дееспособного гражданина</w:t>
            </w:r>
          </w:p>
        </w:tc>
      </w:tr>
    </w:tbl>
    <w:p w:rsidR="007377B8" w:rsidRDefault="007377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68" w:name="P1184"/>
            <w:bookmarkEnd w:id="68"/>
            <w:r>
              <w:t>1.1. Недвижимое имущество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70"/>
        <w:gridCol w:w="1701"/>
        <w:gridCol w:w="1474"/>
        <w:gridCol w:w="1450"/>
        <w:gridCol w:w="2213"/>
      </w:tblGrid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474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450" w:type="dxa"/>
          </w:tcPr>
          <w:p w:rsidR="007377B8" w:rsidRDefault="007377B8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213" w:type="dxa"/>
          </w:tcPr>
          <w:p w:rsidR="007377B8" w:rsidRDefault="007377B8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3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47" w:type="dxa"/>
            <w:vMerge w:val="restart"/>
          </w:tcPr>
          <w:p w:rsidR="007377B8" w:rsidRDefault="007377B8">
            <w:pPr>
              <w:pStyle w:val="ConsPlusNormal"/>
            </w:pPr>
            <w:r>
              <w:t>1.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 xml:space="preserve">Земельные участки </w:t>
            </w:r>
            <w:hyperlink w:anchor="P1306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  <w:vMerge w:val="restart"/>
          </w:tcPr>
          <w:p w:rsidR="007377B8" w:rsidRDefault="007377B8">
            <w:pPr>
              <w:pStyle w:val="ConsPlusNormal"/>
            </w:pPr>
            <w:r>
              <w:t>2.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Жилые дома: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  <w:vMerge w:val="restart"/>
          </w:tcPr>
          <w:p w:rsidR="007377B8" w:rsidRDefault="007377B8">
            <w:pPr>
              <w:pStyle w:val="ConsPlusNormal"/>
            </w:pPr>
            <w:r>
              <w:t>3.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Квартиры: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  <w:vMerge w:val="restart"/>
          </w:tcPr>
          <w:p w:rsidR="007377B8" w:rsidRDefault="007377B8">
            <w:pPr>
              <w:pStyle w:val="ConsPlusNormal"/>
            </w:pPr>
            <w:r>
              <w:t>4.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Гаражи: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  <w:vMerge w:val="restart"/>
          </w:tcPr>
          <w:p w:rsidR="007377B8" w:rsidRDefault="007377B8">
            <w:pPr>
              <w:pStyle w:val="ConsPlusNormal"/>
            </w:pPr>
            <w:r>
              <w:t>5.</w:t>
            </w: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1670" w:type="dxa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5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3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69" w:name="P1305"/>
            <w:bookmarkEnd w:id="69"/>
            <w:r>
              <w:t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0" w:name="P1306"/>
            <w:bookmarkEnd w:id="70"/>
            <w:r>
              <w:t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r>
              <w:t>1.2. Транспортные средства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2851"/>
        <w:gridCol w:w="3226"/>
        <w:gridCol w:w="2563"/>
      </w:tblGrid>
      <w:tr w:rsidR="007377B8">
        <w:tc>
          <w:tcPr>
            <w:tcW w:w="662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51" w:type="dxa"/>
          </w:tcPr>
          <w:p w:rsidR="007377B8" w:rsidRDefault="007377B8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134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3" w:type="dxa"/>
          </w:tcPr>
          <w:p w:rsidR="007377B8" w:rsidRDefault="007377B8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377B8">
        <w:tc>
          <w:tcPr>
            <w:tcW w:w="662" w:type="dxa"/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51" w:type="dxa"/>
            <w:vAlign w:val="bottom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63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662" w:type="dxa"/>
            <w:vMerge w:val="restart"/>
          </w:tcPr>
          <w:p w:rsidR="007377B8" w:rsidRDefault="007377B8">
            <w:pPr>
              <w:pStyle w:val="ConsPlusNormal"/>
            </w:pPr>
            <w:r>
              <w:t>1.</w:t>
            </w:r>
          </w:p>
        </w:tc>
        <w:tc>
          <w:tcPr>
            <w:tcW w:w="2851" w:type="dxa"/>
          </w:tcPr>
          <w:p w:rsidR="007377B8" w:rsidRDefault="007377B8">
            <w:pPr>
              <w:pStyle w:val="ConsPlusNormal"/>
              <w:jc w:val="both"/>
            </w:pPr>
            <w:r>
              <w:t>Автомобили легковые: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2851" w:type="dxa"/>
          </w:tcPr>
          <w:p w:rsidR="007377B8" w:rsidRDefault="007377B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2851" w:type="dxa"/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62" w:type="dxa"/>
            <w:vMerge w:val="restart"/>
          </w:tcPr>
          <w:p w:rsidR="007377B8" w:rsidRDefault="007377B8">
            <w:pPr>
              <w:pStyle w:val="ConsPlusNormal"/>
            </w:pPr>
            <w:r>
              <w:t>2.</w:t>
            </w:r>
          </w:p>
        </w:tc>
        <w:tc>
          <w:tcPr>
            <w:tcW w:w="2851" w:type="dxa"/>
            <w:vAlign w:val="bottom"/>
          </w:tcPr>
          <w:p w:rsidR="007377B8" w:rsidRDefault="007377B8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2851" w:type="dxa"/>
          </w:tcPr>
          <w:p w:rsidR="007377B8" w:rsidRDefault="007377B8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2851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2851" w:type="dxa"/>
          </w:tcPr>
          <w:p w:rsidR="007377B8" w:rsidRDefault="007377B8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3226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63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1" w:name="P1343"/>
            <w:bookmarkEnd w:id="71"/>
            <w:r>
              <w:t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72" w:name="P1345"/>
            <w:bookmarkEnd w:id="72"/>
            <w:r>
              <w:t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13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587" w:type="dxa"/>
          </w:tcPr>
          <w:p w:rsidR="007377B8" w:rsidRDefault="007377B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493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1385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69" w:type="dxa"/>
          </w:tcPr>
          <w:p w:rsidR="007377B8" w:rsidRDefault="007377B8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9" w:type="dxa"/>
          </w:tcPr>
          <w:p w:rsidR="007377B8" w:rsidRDefault="007377B8">
            <w:pPr>
              <w:pStyle w:val="ConsPlusNormal"/>
              <w:jc w:val="center"/>
            </w:pPr>
            <w:r>
              <w:t>7</w:t>
            </w: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8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6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8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6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58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93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69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3" w:name="P1384"/>
            <w:bookmarkEnd w:id="73"/>
            <w:r>
              <w:t>&lt;*&gt; Указываются вид счета (номинальный, депозитный, текущий, расчетный, ссудный и другие) и валюта счета.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4" w:name="P1385"/>
            <w:bookmarkEnd w:id="74"/>
            <w:r>
              <w:t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2"/>
            </w:pPr>
            <w:bookmarkStart w:id="75" w:name="P1387"/>
            <w:bookmarkEnd w:id="75"/>
            <w:r>
              <w:t>1.4. Ценные бумаги</w:t>
            </w:r>
          </w:p>
        </w:tc>
      </w:tr>
    </w:tbl>
    <w:p w:rsidR="007377B8" w:rsidRDefault="007377B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3"/>
            </w:pPr>
            <w:bookmarkStart w:id="76" w:name="P1389"/>
            <w:bookmarkEnd w:id="76"/>
            <w:r>
              <w:t>1.4.1. Акции и иное участие в коммерческих организациях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28"/>
        <w:gridCol w:w="1392"/>
        <w:gridCol w:w="1247"/>
        <w:gridCol w:w="1474"/>
        <w:gridCol w:w="2494"/>
      </w:tblGrid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141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92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1418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  <w:tc>
          <w:tcPr>
            <w:tcW w:w="1474" w:type="dxa"/>
          </w:tcPr>
          <w:p w:rsidR="007377B8" w:rsidRDefault="007377B8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1419">
              <w:r>
                <w:rPr>
                  <w:color w:val="0000FF"/>
                </w:rPr>
                <w:t>&lt;***&gt;</w:t>
              </w:r>
            </w:hyperlink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94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9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2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9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2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47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494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7" w:name="P1417"/>
            <w:bookmarkEnd w:id="77"/>
            <w:r>
              <w:t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8" w:name="P1418"/>
            <w:bookmarkEnd w:id="78"/>
            <w:r>
              <w:t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79" w:name="P1419"/>
            <w:bookmarkEnd w:id="79"/>
            <w:r>
              <w:t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  <w:outlineLvl w:val="3"/>
            </w:pPr>
            <w:bookmarkStart w:id="80" w:name="P1421"/>
            <w:bookmarkEnd w:id="80"/>
            <w:r>
              <w:t>1.4.2. Иные ценные бумаги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58"/>
        <w:gridCol w:w="2371"/>
        <w:gridCol w:w="2211"/>
        <w:gridCol w:w="907"/>
        <w:gridCol w:w="1701"/>
      </w:tblGrid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58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144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71" w:type="dxa"/>
          </w:tcPr>
          <w:p w:rsidR="007377B8" w:rsidRDefault="007377B8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Номинальная стоимость ценной бумаги (рублей)</w:t>
            </w:r>
          </w:p>
        </w:tc>
        <w:tc>
          <w:tcPr>
            <w:tcW w:w="907" w:type="dxa"/>
          </w:tcPr>
          <w:p w:rsidR="007377B8" w:rsidRDefault="007377B8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1450">
              <w:r>
                <w:rPr>
                  <w:color w:val="0000FF"/>
                </w:rPr>
                <w:t>&lt;**&gt;</w:t>
              </w:r>
            </w:hyperlink>
            <w:r>
              <w:t xml:space="preserve"> (рублей)</w:t>
            </w: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58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71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5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7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90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10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35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7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90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70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81" w:name="P1449"/>
            <w:bookmarkEnd w:id="81"/>
            <w: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anchor="P1389">
              <w:r>
                <w:rPr>
                  <w:color w:val="0000FF"/>
                </w:rPr>
                <w:t>подпункте 1.4.1</w:t>
              </w:r>
            </w:hyperlink>
            <w:r>
              <w:t xml:space="preserve"> настоящего отчета.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82" w:name="P1450"/>
            <w:bookmarkEnd w:id="82"/>
            <w:r>
              <w:t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nformat"/>
              <w:jc w:val="both"/>
            </w:pPr>
            <w:r>
              <w:t xml:space="preserve">    Всего   по   </w:t>
            </w:r>
            <w:hyperlink w:anchor="P1387">
              <w:r>
                <w:rPr>
                  <w:color w:val="0000FF"/>
                </w:rPr>
                <w:t>подпункту   1.4</w:t>
              </w:r>
            </w:hyperlink>
            <w:r>
              <w:t xml:space="preserve">  общая  стоимость  ценных  бумаг,</w:t>
            </w:r>
          </w:p>
          <w:p w:rsidR="007377B8" w:rsidRDefault="007377B8">
            <w:pPr>
              <w:pStyle w:val="ConsPlusNonformat"/>
              <w:jc w:val="both"/>
            </w:pPr>
            <w:r>
              <w:t>включая   доли  участия  в  коммерческих  организациях,  на  конец</w:t>
            </w:r>
          </w:p>
          <w:p w:rsidR="007377B8" w:rsidRDefault="007377B8">
            <w:pPr>
              <w:pStyle w:val="ConsPlusNonformat"/>
              <w:jc w:val="both"/>
            </w:pPr>
            <w:r>
              <w:t>отчетного периода составляет ______________________ рублей (рубля)</w:t>
            </w:r>
          </w:p>
          <w:p w:rsidR="007377B8" w:rsidRDefault="007377B8">
            <w:pPr>
              <w:pStyle w:val="ConsPlusNonformat"/>
              <w:jc w:val="both"/>
            </w:pPr>
            <w:r>
              <w:t xml:space="preserve">                                (сумма прописью)</w:t>
            </w:r>
          </w:p>
          <w:p w:rsidR="007377B8" w:rsidRDefault="007377B8">
            <w:pPr>
              <w:pStyle w:val="ConsPlusNonformat"/>
              <w:jc w:val="both"/>
            </w:pPr>
            <w:r>
              <w:t>____________________ копеек (копейки).</w:t>
            </w:r>
          </w:p>
          <w:p w:rsidR="007377B8" w:rsidRDefault="007377B8">
            <w:pPr>
              <w:pStyle w:val="ConsPlusNonformat"/>
              <w:jc w:val="both"/>
            </w:pPr>
            <w:r>
              <w:t xml:space="preserve">  (сумма прописью)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83" w:name="P1459"/>
            <w:bookmarkEnd w:id="83"/>
            <w:r>
              <w:t>2. Сведения о сделках с имуществом совершеннолетнего не полностью 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525"/>
        <w:gridCol w:w="3235"/>
        <w:gridCol w:w="2721"/>
      </w:tblGrid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25" w:type="dxa"/>
          </w:tcPr>
          <w:p w:rsidR="007377B8" w:rsidRDefault="007377B8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3235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149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721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Примечание </w:t>
            </w:r>
            <w:hyperlink w:anchor="P1496">
              <w:r>
                <w:rPr>
                  <w:color w:val="0000FF"/>
                </w:rPr>
                <w:t>&lt;**&gt;</w:t>
              </w:r>
            </w:hyperlink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5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5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47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52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3235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72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84" w:name="P1495"/>
            <w:bookmarkEnd w:id="84"/>
            <w:r>
              <w:t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85" w:name="P1496"/>
            <w:bookmarkEnd w:id="85"/>
            <w:r>
              <w:t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r>
              <w:t xml:space="preserve">3. Сведения о доходах совершеннолетнего не полностью дееспособного гражданина </w:t>
            </w:r>
            <w:hyperlink w:anchor="P1544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235"/>
        <w:gridCol w:w="2211"/>
      </w:tblGrid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Величина дохода (рублей)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bookmarkStart w:id="86" w:name="P1506"/>
            <w:bookmarkEnd w:id="86"/>
            <w:r>
              <w:t>1.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Заработная плата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bookmarkStart w:id="87" w:name="P1509"/>
            <w:bookmarkEnd w:id="87"/>
            <w:r>
              <w:t>2.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Стипендия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bookmarkStart w:id="88" w:name="P1515"/>
            <w:bookmarkEnd w:id="88"/>
            <w:r>
              <w:t>4.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bookmarkStart w:id="89" w:name="P1518"/>
            <w:bookmarkEnd w:id="89"/>
            <w:r>
              <w:t>5.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bookmarkStart w:id="90" w:name="P1527"/>
            <w:bookmarkEnd w:id="90"/>
            <w:r>
              <w:t>8.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 xml:space="preserve">Иные доходы (указать вид дохода) </w:t>
            </w:r>
            <w:hyperlink w:anchor="P1545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624" w:type="dxa"/>
          </w:tcPr>
          <w:p w:rsidR="007377B8" w:rsidRDefault="007377B8">
            <w:pPr>
              <w:pStyle w:val="ConsPlusNormal"/>
            </w:pPr>
            <w:r>
              <w:t>10.</w:t>
            </w:r>
          </w:p>
        </w:tc>
        <w:tc>
          <w:tcPr>
            <w:tcW w:w="6235" w:type="dxa"/>
          </w:tcPr>
          <w:p w:rsidR="007377B8" w:rsidRDefault="007377B8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1" w:name="P1544"/>
            <w:bookmarkEnd w:id="91"/>
            <w: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anchor="P68">
              <w:r>
                <w:rPr>
                  <w:color w:val="0000FF"/>
                </w:rPr>
                <w:t>пункте 4(1)</w:t>
              </w:r>
            </w:hyperlink>
            <w: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anchor="P1515">
              <w:r>
                <w:rPr>
                  <w:color w:val="0000FF"/>
                </w:rPr>
                <w:t>пункты 4</w:t>
              </w:r>
            </w:hyperlink>
            <w:r>
              <w:t xml:space="preserve"> и </w:t>
            </w:r>
            <w:hyperlink w:anchor="P1518">
              <w:r>
                <w:rPr>
                  <w:color w:val="0000FF"/>
                </w:rPr>
                <w:t>5</w:t>
              </w:r>
            </w:hyperlink>
            <w:r>
              <w:t xml:space="preserve"> сведений о доходах совершеннолетнего не полностью дееспособного гражданина не заполняются.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2" w:name="P1545"/>
            <w:bookmarkEnd w:id="92"/>
            <w: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anchor="P15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отчета.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93" w:name="P1547"/>
            <w:bookmarkEnd w:id="93"/>
            <w:r>
              <w:t>4. Сведения о доходах от имущества совершеннолетнего не полностью 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381"/>
        <w:gridCol w:w="1191"/>
        <w:gridCol w:w="1134"/>
        <w:gridCol w:w="1984"/>
        <w:gridCol w:w="1819"/>
      </w:tblGrid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191" w:type="dxa"/>
          </w:tcPr>
          <w:p w:rsidR="007377B8" w:rsidRDefault="007377B8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Величина дохода (рублей)</w:t>
            </w:r>
          </w:p>
        </w:tc>
        <w:tc>
          <w:tcPr>
            <w:tcW w:w="1984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159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9" w:type="dxa"/>
          </w:tcPr>
          <w:p w:rsidR="007377B8" w:rsidRDefault="007377B8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1591">
              <w:r>
                <w:rPr>
                  <w:color w:val="0000FF"/>
                </w:rPr>
                <w:t>&lt;**&gt;</w:t>
              </w:r>
            </w:hyperlink>
          </w:p>
        </w:tc>
      </w:tr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377B8" w:rsidRDefault="00737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  <w:jc w:val="center"/>
            </w:pPr>
            <w:r>
              <w:t>6</w:t>
            </w:r>
          </w:p>
        </w:tc>
      </w:tr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7377B8" w:rsidRDefault="007377B8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19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13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984" w:type="dxa"/>
          </w:tcPr>
          <w:p w:rsidR="007377B8" w:rsidRDefault="007377B8">
            <w:pPr>
              <w:pStyle w:val="ConsPlusNormal"/>
            </w:pP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52" w:type="dxa"/>
            <w:vMerge w:val="restart"/>
          </w:tcPr>
          <w:p w:rsidR="007377B8" w:rsidRDefault="007377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1)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0" w:type="auto"/>
            <w:vMerge/>
          </w:tcPr>
          <w:p w:rsidR="007377B8" w:rsidRDefault="007377B8">
            <w:pPr>
              <w:pStyle w:val="ConsPlusNormal"/>
            </w:pP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3)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52" w:type="dxa"/>
          </w:tcPr>
          <w:p w:rsidR="007377B8" w:rsidRDefault="007377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gridSpan w:val="4"/>
          </w:tcPr>
          <w:p w:rsidR="007377B8" w:rsidRDefault="007377B8">
            <w:pPr>
              <w:pStyle w:val="ConsPlusNormal"/>
            </w:pPr>
            <w:r>
              <w:t>Итого</w:t>
            </w:r>
          </w:p>
        </w:tc>
        <w:tc>
          <w:tcPr>
            <w:tcW w:w="1819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4" w:name="P1590"/>
            <w:bookmarkEnd w:id="94"/>
            <w:r>
              <w:t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5" w:name="P1591"/>
            <w:bookmarkEnd w:id="95"/>
            <w:r>
              <w:t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96" w:name="P1593"/>
            <w:bookmarkEnd w:id="96"/>
            <w:r>
              <w:t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302"/>
        <w:gridCol w:w="2154"/>
      </w:tblGrid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Сумма расходов за отчетный период (рублей)</w:t>
            </w: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  <w:p w:rsidR="007377B8" w:rsidRDefault="007377B8">
            <w:pPr>
              <w:pStyle w:val="ConsPlusNormal"/>
            </w:pPr>
            <w:r>
              <w:t>1)</w:t>
            </w:r>
          </w:p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 w:rsidR="007377B8" w:rsidRDefault="007377B8">
            <w:pPr>
              <w:pStyle w:val="ConsPlusNormal"/>
            </w:pPr>
            <w:r>
              <w:t>1)</w:t>
            </w:r>
          </w:p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>Оплата жилья и жилищно-коммунальных услуг:</w:t>
            </w:r>
          </w:p>
          <w:p w:rsidR="007377B8" w:rsidRDefault="007377B8">
            <w:pPr>
              <w:pStyle w:val="ConsPlusNormal"/>
            </w:pPr>
            <w:r>
              <w:t>1)</w:t>
            </w:r>
          </w:p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 xml:space="preserve">Прочие расходы </w:t>
            </w:r>
            <w:hyperlink w:anchor="P1632">
              <w:r>
                <w:rPr>
                  <w:color w:val="0000FF"/>
                </w:rPr>
                <w:t>&lt;*&gt;</w:t>
              </w:r>
            </w:hyperlink>
          </w:p>
          <w:p w:rsidR="007377B8" w:rsidRDefault="007377B8">
            <w:pPr>
              <w:pStyle w:val="ConsPlusNormal"/>
            </w:pPr>
            <w:r>
              <w:t>1)</w:t>
            </w:r>
          </w:p>
          <w:p w:rsidR="007377B8" w:rsidRDefault="007377B8">
            <w:pPr>
              <w:pStyle w:val="ConsPlusNormal"/>
            </w:pPr>
            <w:r>
              <w:t>2)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>Итого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anchor="P16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571" w:type="dxa"/>
          </w:tcPr>
          <w:p w:rsidR="007377B8" w:rsidRDefault="007377B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302" w:type="dxa"/>
          </w:tcPr>
          <w:p w:rsidR="007377B8" w:rsidRDefault="007377B8">
            <w:pPr>
              <w:pStyle w:val="ConsPlusNormal"/>
            </w:pPr>
            <w: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r:id="rId191">
              <w:r>
                <w:rPr>
                  <w:color w:val="0000FF"/>
                </w:rPr>
                <w:t>пунктом 1 статьи 37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7" w:name="P1632"/>
            <w:bookmarkEnd w:id="97"/>
            <w:r>
              <w:t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98" w:name="P1633"/>
            <w:bookmarkEnd w:id="98"/>
            <w: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r:id="rId192">
              <w:r>
                <w:rPr>
                  <w:color w:val="0000FF"/>
                </w:rPr>
                <w:t>пунктом 2 статьи 30</w:t>
              </w:r>
            </w:hyperlink>
            <w:r>
              <w:t xml:space="preserve"> Гражданского кодекса Российской Федерации.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  <w:outlineLvl w:val="1"/>
            </w:pPr>
            <w:bookmarkStart w:id="99" w:name="P1635"/>
            <w:bookmarkEnd w:id="99"/>
            <w:r>
              <w:t>6. Сведения об уплате налогов на имущество совершеннолетнего не полностью дееспособного гражданина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2131"/>
        <w:gridCol w:w="2338"/>
        <w:gridCol w:w="4025"/>
      </w:tblGrid>
      <w:tr w:rsidR="007377B8">
        <w:tc>
          <w:tcPr>
            <w:tcW w:w="542" w:type="dxa"/>
          </w:tcPr>
          <w:p w:rsidR="007377B8" w:rsidRDefault="00737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31" w:type="dxa"/>
          </w:tcPr>
          <w:p w:rsidR="007377B8" w:rsidRDefault="007377B8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338" w:type="dxa"/>
          </w:tcPr>
          <w:p w:rsidR="007377B8" w:rsidRDefault="007377B8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4025" w:type="dxa"/>
          </w:tcPr>
          <w:p w:rsidR="007377B8" w:rsidRDefault="007377B8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7377B8" w:rsidRDefault="00737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7377B8" w:rsidRDefault="00737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7377B8" w:rsidRDefault="007377B8">
            <w:pPr>
              <w:pStyle w:val="ConsPlusNormal"/>
              <w:jc w:val="center"/>
            </w:pPr>
            <w:r>
              <w:t>4</w:t>
            </w:r>
          </w:p>
        </w:tc>
      </w:tr>
      <w:tr w:rsidR="007377B8">
        <w:tc>
          <w:tcPr>
            <w:tcW w:w="542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131" w:type="dxa"/>
          </w:tcPr>
          <w:p w:rsidR="007377B8" w:rsidRDefault="007377B8">
            <w:pPr>
              <w:pStyle w:val="ConsPlusNormal"/>
            </w:pPr>
          </w:p>
        </w:tc>
        <w:tc>
          <w:tcPr>
            <w:tcW w:w="2338" w:type="dxa"/>
          </w:tcPr>
          <w:p w:rsidR="007377B8" w:rsidRDefault="007377B8">
            <w:pPr>
              <w:pStyle w:val="ConsPlusNormal"/>
            </w:pPr>
          </w:p>
        </w:tc>
        <w:tc>
          <w:tcPr>
            <w:tcW w:w="4025" w:type="dxa"/>
          </w:tcPr>
          <w:p w:rsidR="007377B8" w:rsidRDefault="007377B8">
            <w:pPr>
              <w:pStyle w:val="ConsPlusNormal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277"/>
        <w:gridCol w:w="340"/>
      </w:tblGrid>
      <w:tr w:rsidR="007377B8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anchor="P1678">
              <w:r>
                <w:rPr>
                  <w:color w:val="0000FF"/>
                </w:rPr>
                <w:t>&lt;*&gt;</w:t>
              </w:r>
            </w:hyperlink>
          </w:p>
        </w:tc>
      </w:tr>
      <w:tr w:rsidR="007377B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,</w:t>
            </w:r>
          </w:p>
        </w:tc>
      </w:tr>
      <w:tr w:rsidR="007377B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9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t>с настоящим отчетом ознакомлен, мною от попечителя получены разъяснения,</w:t>
            </w:r>
          </w:p>
          <w:p w:rsidR="007377B8" w:rsidRDefault="007377B8">
            <w:pPr>
              <w:pStyle w:val="ConsPlusNormal"/>
              <w:jc w:val="both"/>
            </w:pPr>
            <w:r>
              <w:t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 w:rsidR="007377B8"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9038" w:type="dxa"/>
            <w:gridSpan w:val="3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blPrEx>
          <w:tblBorders>
            <w:insideH w:val="single" w:sz="4" w:space="0" w:color="auto"/>
          </w:tblBorders>
        </w:tblPrEx>
        <w:tc>
          <w:tcPr>
            <w:tcW w:w="8698" w:type="dxa"/>
            <w:gridSpan w:val="2"/>
            <w:tcBorders>
              <w:left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  <w:r>
              <w:t>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4786"/>
        <w:gridCol w:w="794"/>
      </w:tblGrid>
      <w:tr w:rsidR="007377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7B8" w:rsidRDefault="007377B8">
            <w:pPr>
              <w:pStyle w:val="ConsPlusNormal"/>
              <w:jc w:val="both"/>
            </w:pPr>
            <w:r>
              <w:t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</w:p>
        </w:tc>
      </w:tr>
      <w:tr w:rsidR="007377B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both"/>
            </w:pP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bookmarkStart w:id="100" w:name="P1678"/>
            <w:bookmarkEnd w:id="100"/>
            <w:r>
              <w:t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377B8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 xml:space="preserve">К настоящему отчету прилагаются копии документов, указанных в </w:t>
            </w:r>
            <w:hyperlink w:anchor="P1184">
              <w:r>
                <w:rPr>
                  <w:color w:val="0000FF"/>
                </w:rPr>
                <w:t>подпунктах 1.1</w:t>
              </w:r>
            </w:hyperlink>
            <w:r>
              <w:t xml:space="preserve"> - </w:t>
            </w:r>
            <w:hyperlink w:anchor="P1345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1389">
              <w:r>
                <w:rPr>
                  <w:color w:val="0000FF"/>
                </w:rPr>
                <w:t>1.4.1</w:t>
              </w:r>
            </w:hyperlink>
            <w:r>
              <w:t xml:space="preserve"> и </w:t>
            </w:r>
            <w:hyperlink w:anchor="P1421">
              <w:r>
                <w:rPr>
                  <w:color w:val="0000FF"/>
                </w:rPr>
                <w:t>1.4.2</w:t>
              </w:r>
            </w:hyperlink>
            <w:r>
              <w:t xml:space="preserve">, в </w:t>
            </w:r>
            <w:hyperlink w:anchor="P1459">
              <w:r>
                <w:rPr>
                  <w:color w:val="0000FF"/>
                </w:rPr>
                <w:t>пунктах 2</w:t>
              </w:r>
            </w:hyperlink>
            <w:r>
              <w:t xml:space="preserve"> - </w:t>
            </w:r>
            <w:hyperlink w:anchor="P1635">
              <w:r>
                <w:rPr>
                  <w:color w:val="0000FF"/>
                </w:rPr>
                <w:t>6</w:t>
              </w:r>
            </w:hyperlink>
            <w: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 w:rsidR="007377B8" w:rsidRDefault="007377B8">
            <w:pPr>
              <w:pStyle w:val="ConsPlusNormal"/>
              <w:ind w:firstLine="283"/>
              <w:jc w:val="both"/>
            </w:pPr>
            <w: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r:id="rId193">
              <w:r>
                <w:rPr>
                  <w:color w:val="0000FF"/>
                </w:rPr>
                <w:t>статьями 30</w:t>
              </w:r>
            </w:hyperlink>
            <w:r>
              <w:t xml:space="preserve">, </w:t>
            </w:r>
            <w:hyperlink r:id="rId194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195">
              <w:r>
                <w:rPr>
                  <w:color w:val="0000FF"/>
                </w:rPr>
                <w:t>36</w:t>
              </w:r>
            </w:hyperlink>
            <w:r>
              <w:t xml:space="preserve"> и </w:t>
            </w:r>
            <w:hyperlink r:id="rId196">
              <w:r>
                <w:rPr>
                  <w:color w:val="0000FF"/>
                </w:rPr>
                <w:t>37</w:t>
              </w:r>
            </w:hyperlink>
            <w:r>
              <w:t xml:space="preserve"> Гражданского кодекса Российской Федерации и </w:t>
            </w:r>
            <w:hyperlink r:id="rId197">
              <w:r>
                <w:rPr>
                  <w:color w:val="0000FF"/>
                </w:rPr>
                <w:t>статьей 25</w:t>
              </w:r>
            </w:hyperlink>
            <w:r>
              <w:t xml:space="preserve"> Федерального закона "Об опеке и попечительстве".</w:t>
            </w:r>
          </w:p>
        </w:tc>
      </w:tr>
    </w:tbl>
    <w:p w:rsidR="007377B8" w:rsidRDefault="00737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4"/>
      </w:tblGrid>
      <w:tr w:rsidR="007377B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  <w:r>
              <w:t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7B8" w:rsidRDefault="007377B8">
            <w:pPr>
              <w:pStyle w:val="ConsPlusNormal"/>
            </w:pPr>
          </w:p>
        </w:tc>
      </w:tr>
      <w:tr w:rsidR="007377B8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</w:pP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377B8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7B8" w:rsidRDefault="007377B8">
            <w:pPr>
              <w:pStyle w:val="ConsPlusNormal"/>
              <w:ind w:firstLine="283"/>
              <w:jc w:val="both"/>
            </w:pPr>
            <w:r>
              <w:t>"__" _____________ 20__ г.</w:t>
            </w:r>
          </w:p>
        </w:tc>
      </w:tr>
    </w:tbl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ind w:firstLine="540"/>
        <w:jc w:val="both"/>
      </w:pPr>
    </w:p>
    <w:p w:rsidR="007377B8" w:rsidRDefault="007377B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F3B65" w:rsidRDefault="008F3B65"/>
    <w:sectPr w:rsidR="008F3B65" w:rsidSect="0043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B8"/>
    <w:rsid w:val="007377B8"/>
    <w:rsid w:val="008F3B65"/>
    <w:rsid w:val="009A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BE5A0-F629-4573-A663-4E13D15F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7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7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77B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7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7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7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77B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9311&amp;dst=100153" TargetMode="External"/><Relationship Id="rId21" Type="http://schemas.openxmlformats.org/officeDocument/2006/relationships/hyperlink" Target="https://login.consultant.ru/link/?req=doc&amp;base=LAW&amp;n=451858&amp;dst=100050" TargetMode="External"/><Relationship Id="rId42" Type="http://schemas.openxmlformats.org/officeDocument/2006/relationships/hyperlink" Target="https://login.consultant.ru/link/?req=doc&amp;base=LAW&amp;n=373214&amp;dst=100012" TargetMode="External"/><Relationship Id="rId63" Type="http://schemas.openxmlformats.org/officeDocument/2006/relationships/hyperlink" Target="https://login.consultant.ru/link/?req=doc&amp;base=LAW&amp;n=373214&amp;dst=100025" TargetMode="External"/><Relationship Id="rId84" Type="http://schemas.openxmlformats.org/officeDocument/2006/relationships/hyperlink" Target="https://login.consultant.ru/link/?req=doc&amp;base=LAW&amp;n=448517&amp;dst=100013" TargetMode="External"/><Relationship Id="rId138" Type="http://schemas.openxmlformats.org/officeDocument/2006/relationships/hyperlink" Target="https://login.consultant.ru/link/?req=doc&amp;base=LAW&amp;n=439893&amp;dst=100053" TargetMode="External"/><Relationship Id="rId159" Type="http://schemas.openxmlformats.org/officeDocument/2006/relationships/hyperlink" Target="https://login.consultant.ru/link/?req=doc&amp;base=LAW&amp;n=466581&amp;dst=100042" TargetMode="External"/><Relationship Id="rId170" Type="http://schemas.openxmlformats.org/officeDocument/2006/relationships/hyperlink" Target="https://login.consultant.ru/link/?req=doc&amp;base=LAW&amp;n=290747&amp;dst=100018" TargetMode="External"/><Relationship Id="rId191" Type="http://schemas.openxmlformats.org/officeDocument/2006/relationships/hyperlink" Target="https://login.consultant.ru/link/?req=doc&amp;base=LAW&amp;n=471848&amp;dst=10968" TargetMode="External"/><Relationship Id="rId107" Type="http://schemas.openxmlformats.org/officeDocument/2006/relationships/hyperlink" Target="https://login.consultant.ru/link/?req=doc&amp;base=LAW&amp;n=411782&amp;dst=100183" TargetMode="External"/><Relationship Id="rId11" Type="http://schemas.openxmlformats.org/officeDocument/2006/relationships/hyperlink" Target="https://login.consultant.ru/link/?req=doc&amp;base=LAW&amp;n=373214&amp;dst=100005" TargetMode="External"/><Relationship Id="rId32" Type="http://schemas.openxmlformats.org/officeDocument/2006/relationships/hyperlink" Target="https://login.consultant.ru/link/?req=doc&amp;base=LAW&amp;n=439893&amp;dst=100010" TargetMode="External"/><Relationship Id="rId53" Type="http://schemas.openxmlformats.org/officeDocument/2006/relationships/hyperlink" Target="https://login.consultant.ru/link/?req=doc&amp;base=LAW&amp;n=439893&amp;dst=100021" TargetMode="External"/><Relationship Id="rId74" Type="http://schemas.openxmlformats.org/officeDocument/2006/relationships/hyperlink" Target="https://login.consultant.ru/link/?req=doc&amp;base=LAW&amp;n=373214&amp;dst=100026" TargetMode="External"/><Relationship Id="rId128" Type="http://schemas.openxmlformats.org/officeDocument/2006/relationships/hyperlink" Target="https://login.consultant.ru/link/?req=doc&amp;base=LAW&amp;n=466581&amp;dst=100037" TargetMode="External"/><Relationship Id="rId149" Type="http://schemas.openxmlformats.org/officeDocument/2006/relationships/hyperlink" Target="https://login.consultant.ru/link/?req=doc&amp;base=LAW&amp;n=293633&amp;dst=100009" TargetMode="External"/><Relationship Id="rId5" Type="http://schemas.openxmlformats.org/officeDocument/2006/relationships/hyperlink" Target="https://login.consultant.ru/link/?req=doc&amp;base=LAW&amp;n=112470&amp;dst=100005" TargetMode="External"/><Relationship Id="rId95" Type="http://schemas.openxmlformats.org/officeDocument/2006/relationships/hyperlink" Target="https://login.consultant.ru/link/?req=doc&amp;base=LAW&amp;n=290747&amp;dst=100009" TargetMode="External"/><Relationship Id="rId160" Type="http://schemas.openxmlformats.org/officeDocument/2006/relationships/hyperlink" Target="https://login.consultant.ru/link/?req=doc&amp;base=LAW&amp;n=290747&amp;dst=100018" TargetMode="External"/><Relationship Id="rId181" Type="http://schemas.openxmlformats.org/officeDocument/2006/relationships/hyperlink" Target="https://login.consultant.ru/link/?req=doc&amp;base=LAW&amp;n=451858&amp;dst=100199" TargetMode="External"/><Relationship Id="rId22" Type="http://schemas.openxmlformats.org/officeDocument/2006/relationships/hyperlink" Target="https://login.consultant.ru/link/?req=doc&amp;base=LAW&amp;n=451858&amp;dst=100072" TargetMode="External"/><Relationship Id="rId43" Type="http://schemas.openxmlformats.org/officeDocument/2006/relationships/hyperlink" Target="https://login.consultant.ru/link/?req=doc&amp;base=LAW&amp;n=439927&amp;dst=100038" TargetMode="External"/><Relationship Id="rId64" Type="http://schemas.openxmlformats.org/officeDocument/2006/relationships/hyperlink" Target="https://login.consultant.ru/link/?req=doc&amp;base=LAW&amp;n=439893&amp;dst=100025" TargetMode="External"/><Relationship Id="rId118" Type="http://schemas.openxmlformats.org/officeDocument/2006/relationships/hyperlink" Target="https://login.consultant.ru/link/?req=doc&amp;base=LAW&amp;n=439893&amp;dst=100044" TargetMode="External"/><Relationship Id="rId139" Type="http://schemas.openxmlformats.org/officeDocument/2006/relationships/hyperlink" Target="https://login.consultant.ru/link/?req=doc&amp;base=LAW&amp;n=290747&amp;dst=100018" TargetMode="External"/><Relationship Id="rId85" Type="http://schemas.openxmlformats.org/officeDocument/2006/relationships/hyperlink" Target="https://login.consultant.ru/link/?req=doc&amp;base=LAW&amp;n=448517&amp;dst=100021" TargetMode="External"/><Relationship Id="rId150" Type="http://schemas.openxmlformats.org/officeDocument/2006/relationships/hyperlink" Target="https://login.consultant.ru/link/?req=doc&amp;base=LAW&amp;n=442320&amp;dst=100355" TargetMode="External"/><Relationship Id="rId171" Type="http://schemas.openxmlformats.org/officeDocument/2006/relationships/hyperlink" Target="https://login.consultant.ru/link/?req=doc&amp;base=LAW&amp;n=466581&amp;dst=100044" TargetMode="External"/><Relationship Id="rId192" Type="http://schemas.openxmlformats.org/officeDocument/2006/relationships/hyperlink" Target="https://login.consultant.ru/link/?req=doc&amp;base=LAW&amp;n=471848&amp;dst=10425" TargetMode="External"/><Relationship Id="rId12" Type="http://schemas.openxmlformats.org/officeDocument/2006/relationships/hyperlink" Target="https://login.consultant.ru/link/?req=doc&amp;base=LAW&amp;n=290747&amp;dst=100005" TargetMode="External"/><Relationship Id="rId33" Type="http://schemas.openxmlformats.org/officeDocument/2006/relationships/hyperlink" Target="https://login.consultant.ru/link/?req=doc&amp;base=LAW&amp;n=472343&amp;dst=100009" TargetMode="External"/><Relationship Id="rId108" Type="http://schemas.openxmlformats.org/officeDocument/2006/relationships/hyperlink" Target="https://login.consultant.ru/link/?req=doc&amp;base=LAW&amp;n=439893&amp;dst=100037" TargetMode="External"/><Relationship Id="rId129" Type="http://schemas.openxmlformats.org/officeDocument/2006/relationships/hyperlink" Target="https://login.consultant.ru/link/?req=doc&amp;base=LAW&amp;n=290747&amp;dst=100017" TargetMode="External"/><Relationship Id="rId54" Type="http://schemas.openxmlformats.org/officeDocument/2006/relationships/hyperlink" Target="https://login.consultant.ru/link/?req=doc&amp;base=LAW&amp;n=439893&amp;dst=100022" TargetMode="External"/><Relationship Id="rId75" Type="http://schemas.openxmlformats.org/officeDocument/2006/relationships/hyperlink" Target="https://login.consultant.ru/link/?req=doc&amp;base=LAW&amp;n=472343&amp;dst=100019" TargetMode="External"/><Relationship Id="rId96" Type="http://schemas.openxmlformats.org/officeDocument/2006/relationships/hyperlink" Target="https://login.consultant.ru/link/?req=doc&amp;base=LAW&amp;n=439893&amp;dst=100037" TargetMode="External"/><Relationship Id="rId140" Type="http://schemas.openxmlformats.org/officeDocument/2006/relationships/hyperlink" Target="https://login.consultant.ru/link/?req=doc&amp;base=LAW&amp;n=466581&amp;dst=100041" TargetMode="External"/><Relationship Id="rId161" Type="http://schemas.openxmlformats.org/officeDocument/2006/relationships/hyperlink" Target="https://login.consultant.ru/link/?req=doc&amp;base=LAW&amp;n=466581&amp;dst=100042" TargetMode="External"/><Relationship Id="rId182" Type="http://schemas.openxmlformats.org/officeDocument/2006/relationships/hyperlink" Target="https://login.consultant.ru/link/?req=doc&amp;base=LAW&amp;n=471848&amp;dst=10968" TargetMode="External"/><Relationship Id="rId6" Type="http://schemas.openxmlformats.org/officeDocument/2006/relationships/hyperlink" Target="https://login.consultant.ru/link/?req=doc&amp;base=LAW&amp;n=439927&amp;dst=100033" TargetMode="External"/><Relationship Id="rId23" Type="http://schemas.openxmlformats.org/officeDocument/2006/relationships/hyperlink" Target="https://login.consultant.ru/link/?req=doc&amp;base=LAW&amp;n=451858&amp;dst=100106" TargetMode="External"/><Relationship Id="rId119" Type="http://schemas.openxmlformats.org/officeDocument/2006/relationships/hyperlink" Target="https://login.consultant.ru/link/?req=doc&amp;base=LAW&amp;n=373214&amp;dst=100038" TargetMode="External"/><Relationship Id="rId44" Type="http://schemas.openxmlformats.org/officeDocument/2006/relationships/hyperlink" Target="https://login.consultant.ru/link/?req=doc&amp;base=LAW&amp;n=439893&amp;dst=100016" TargetMode="External"/><Relationship Id="rId65" Type="http://schemas.openxmlformats.org/officeDocument/2006/relationships/hyperlink" Target="https://login.consultant.ru/link/?req=doc&amp;base=LAW&amp;n=472343&amp;dst=100012" TargetMode="External"/><Relationship Id="rId86" Type="http://schemas.openxmlformats.org/officeDocument/2006/relationships/hyperlink" Target="https://login.consultant.ru/link/?req=doc&amp;base=LAW&amp;n=448517&amp;dst=5" TargetMode="External"/><Relationship Id="rId130" Type="http://schemas.openxmlformats.org/officeDocument/2006/relationships/hyperlink" Target="https://login.consultant.ru/link/?req=doc&amp;base=LAW&amp;n=112470&amp;dst=100005" TargetMode="External"/><Relationship Id="rId151" Type="http://schemas.openxmlformats.org/officeDocument/2006/relationships/hyperlink" Target="https://login.consultant.ru/link/?req=doc&amp;base=LAW&amp;n=439893&amp;dst=100059" TargetMode="External"/><Relationship Id="rId172" Type="http://schemas.openxmlformats.org/officeDocument/2006/relationships/hyperlink" Target="https://login.consultant.ru/link/?req=doc&amp;base=LAW&amp;n=290747&amp;dst=100018" TargetMode="External"/><Relationship Id="rId193" Type="http://schemas.openxmlformats.org/officeDocument/2006/relationships/hyperlink" Target="https://login.consultant.ru/link/?req=doc&amp;base=LAW&amp;n=471848&amp;dst=100173" TargetMode="External"/><Relationship Id="rId13" Type="http://schemas.openxmlformats.org/officeDocument/2006/relationships/hyperlink" Target="https://login.consultant.ru/link/?req=doc&amp;base=LAW&amp;n=293633&amp;dst=100005" TargetMode="External"/><Relationship Id="rId109" Type="http://schemas.openxmlformats.org/officeDocument/2006/relationships/hyperlink" Target="https://login.consultant.ru/link/?req=doc&amp;base=LAW&amp;n=439893&amp;dst=100039" TargetMode="External"/><Relationship Id="rId34" Type="http://schemas.openxmlformats.org/officeDocument/2006/relationships/hyperlink" Target="https://login.consultant.ru/link/?req=doc&amp;base=LAW&amp;n=439893&amp;dst=100012" TargetMode="External"/><Relationship Id="rId55" Type="http://schemas.openxmlformats.org/officeDocument/2006/relationships/hyperlink" Target="https://login.consultant.ru/link/?req=doc&amp;base=LAW&amp;n=373214&amp;dst=100020" TargetMode="External"/><Relationship Id="rId76" Type="http://schemas.openxmlformats.org/officeDocument/2006/relationships/hyperlink" Target="https://login.consultant.ru/link/?req=doc&amp;base=LAW&amp;n=373217&amp;dst=100085" TargetMode="External"/><Relationship Id="rId97" Type="http://schemas.openxmlformats.org/officeDocument/2006/relationships/hyperlink" Target="https://login.consultant.ru/link/?req=doc&amp;base=LAW&amp;n=439927&amp;dst=100051" TargetMode="External"/><Relationship Id="rId120" Type="http://schemas.openxmlformats.org/officeDocument/2006/relationships/hyperlink" Target="https://login.consultant.ru/link/?req=doc&amp;base=LAW&amp;n=439893&amp;dst=100046" TargetMode="External"/><Relationship Id="rId141" Type="http://schemas.openxmlformats.org/officeDocument/2006/relationships/hyperlink" Target="https://login.consultant.ru/link/?req=doc&amp;base=LAW&amp;n=290747&amp;dst=100018" TargetMode="External"/><Relationship Id="rId7" Type="http://schemas.openxmlformats.org/officeDocument/2006/relationships/hyperlink" Target="https://login.consultant.ru/link/?req=doc&amp;base=LAW&amp;n=450912&amp;dst=100278" TargetMode="External"/><Relationship Id="rId71" Type="http://schemas.openxmlformats.org/officeDocument/2006/relationships/hyperlink" Target="https://login.consultant.ru/link/?req=doc&amp;base=LAW&amp;n=439893&amp;dst=100026" TargetMode="External"/><Relationship Id="rId92" Type="http://schemas.openxmlformats.org/officeDocument/2006/relationships/hyperlink" Target="https://login.consultant.ru/link/?req=doc&amp;base=LAW&amp;n=458576&amp;dst=100221" TargetMode="External"/><Relationship Id="rId162" Type="http://schemas.openxmlformats.org/officeDocument/2006/relationships/hyperlink" Target="https://login.consultant.ru/link/?req=doc&amp;base=LAW&amp;n=290747&amp;dst=100018" TargetMode="External"/><Relationship Id="rId183" Type="http://schemas.openxmlformats.org/officeDocument/2006/relationships/hyperlink" Target="https://login.consultant.ru/link/?req=doc&amp;base=LAW&amp;n=472343&amp;dst=10030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8576&amp;dst=100220" TargetMode="External"/><Relationship Id="rId24" Type="http://schemas.openxmlformats.org/officeDocument/2006/relationships/hyperlink" Target="https://login.consultant.ru/link/?req=doc&amp;base=LAW&amp;n=451858&amp;dst=100116" TargetMode="External"/><Relationship Id="rId40" Type="http://schemas.openxmlformats.org/officeDocument/2006/relationships/hyperlink" Target="https://login.consultant.ru/link/?req=doc&amp;base=LAW&amp;n=361727&amp;dst=100009" TargetMode="External"/><Relationship Id="rId45" Type="http://schemas.openxmlformats.org/officeDocument/2006/relationships/hyperlink" Target="https://login.consultant.ru/link/?req=doc&amp;base=LAW&amp;n=116468&amp;dst=100005" TargetMode="External"/><Relationship Id="rId66" Type="http://schemas.openxmlformats.org/officeDocument/2006/relationships/hyperlink" Target="https://login.consultant.ru/link/?req=doc&amp;base=LAW&amp;n=373214&amp;dst=100025" TargetMode="External"/><Relationship Id="rId87" Type="http://schemas.openxmlformats.org/officeDocument/2006/relationships/hyperlink" Target="https://login.consultant.ru/link/?req=doc&amp;base=LAW&amp;n=448517&amp;dst=100030" TargetMode="External"/><Relationship Id="rId110" Type="http://schemas.openxmlformats.org/officeDocument/2006/relationships/hyperlink" Target="https://login.consultant.ru/link/?req=doc&amp;base=LAW&amp;n=439893&amp;dst=100040" TargetMode="External"/><Relationship Id="rId115" Type="http://schemas.openxmlformats.org/officeDocument/2006/relationships/hyperlink" Target="https://login.consultant.ru/link/?req=doc&amp;base=LAW&amp;n=373214&amp;dst=100037" TargetMode="External"/><Relationship Id="rId131" Type="http://schemas.openxmlformats.org/officeDocument/2006/relationships/hyperlink" Target="https://login.consultant.ru/link/?req=doc&amp;base=LAW&amp;n=466581&amp;dst=100038" TargetMode="External"/><Relationship Id="rId136" Type="http://schemas.openxmlformats.org/officeDocument/2006/relationships/hyperlink" Target="https://login.consultant.ru/link/?req=doc&amp;base=LAW&amp;n=439893&amp;dst=100052" TargetMode="External"/><Relationship Id="rId157" Type="http://schemas.openxmlformats.org/officeDocument/2006/relationships/hyperlink" Target="https://login.consultant.ru/link/?req=doc&amp;base=LAW&amp;n=466581&amp;dst=100042" TargetMode="External"/><Relationship Id="rId178" Type="http://schemas.openxmlformats.org/officeDocument/2006/relationships/hyperlink" Target="https://login.consultant.ru/link/?req=doc&amp;base=LAW&amp;n=112470&amp;dst=100005" TargetMode="External"/><Relationship Id="rId61" Type="http://schemas.openxmlformats.org/officeDocument/2006/relationships/hyperlink" Target="https://login.consultant.ru/link/?req=doc&amp;base=LAW&amp;n=472343&amp;dst=100011" TargetMode="External"/><Relationship Id="rId82" Type="http://schemas.openxmlformats.org/officeDocument/2006/relationships/hyperlink" Target="https://login.consultant.ru/link/?req=doc&amp;base=LAW&amp;n=351562&amp;dst=100009" TargetMode="External"/><Relationship Id="rId152" Type="http://schemas.openxmlformats.org/officeDocument/2006/relationships/hyperlink" Target="https://login.consultant.ru/link/?req=doc&amp;base=LAW&amp;n=439893&amp;dst=100060" TargetMode="External"/><Relationship Id="rId173" Type="http://schemas.openxmlformats.org/officeDocument/2006/relationships/hyperlink" Target="https://login.consultant.ru/link/?req=doc&amp;base=LAW&amp;n=466581&amp;dst=100045" TargetMode="External"/><Relationship Id="rId194" Type="http://schemas.openxmlformats.org/officeDocument/2006/relationships/hyperlink" Target="https://login.consultant.ru/link/?req=doc&amp;base=LAW&amp;n=471848&amp;dst=100185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72343&amp;dst=100005" TargetMode="External"/><Relationship Id="rId14" Type="http://schemas.openxmlformats.org/officeDocument/2006/relationships/hyperlink" Target="https://login.consultant.ru/link/?req=doc&amp;base=LAW&amp;n=397757&amp;dst=100084" TargetMode="External"/><Relationship Id="rId30" Type="http://schemas.openxmlformats.org/officeDocument/2006/relationships/hyperlink" Target="https://login.consultant.ru/link/?req=doc&amp;base=LAW&amp;n=373214&amp;dst=100009" TargetMode="External"/><Relationship Id="rId35" Type="http://schemas.openxmlformats.org/officeDocument/2006/relationships/hyperlink" Target="https://login.consultant.ru/link/?req=doc&amp;base=LAW&amp;n=116468&amp;dst=100005" TargetMode="External"/><Relationship Id="rId56" Type="http://schemas.openxmlformats.org/officeDocument/2006/relationships/hyperlink" Target="https://login.consultant.ru/link/?req=doc&amp;base=LAW&amp;n=439927&amp;dst=100040" TargetMode="External"/><Relationship Id="rId77" Type="http://schemas.openxmlformats.org/officeDocument/2006/relationships/hyperlink" Target="https://login.consultant.ru/link/?req=doc&amp;base=LAW&amp;n=472343&amp;dst=100020" TargetMode="External"/><Relationship Id="rId100" Type="http://schemas.openxmlformats.org/officeDocument/2006/relationships/hyperlink" Target="https://login.consultant.ru/link/?req=doc&amp;base=LAW&amp;n=116468&amp;dst=100005" TargetMode="External"/><Relationship Id="rId105" Type="http://schemas.openxmlformats.org/officeDocument/2006/relationships/hyperlink" Target="https://login.consultant.ru/link/?req=doc&amp;base=LAW&amp;n=466581&amp;dst=100036" TargetMode="External"/><Relationship Id="rId126" Type="http://schemas.openxmlformats.org/officeDocument/2006/relationships/hyperlink" Target="https://login.consultant.ru/link/?req=doc&amp;base=LAW&amp;n=290747&amp;dst=100013" TargetMode="External"/><Relationship Id="rId147" Type="http://schemas.openxmlformats.org/officeDocument/2006/relationships/hyperlink" Target="https://login.consultant.ru/link/?req=doc&amp;base=LAW&amp;n=471848&amp;dst=100213" TargetMode="External"/><Relationship Id="rId168" Type="http://schemas.openxmlformats.org/officeDocument/2006/relationships/hyperlink" Target="https://login.consultant.ru/link/?req=doc&amp;base=LAW&amp;n=290747&amp;dst=100018" TargetMode="External"/><Relationship Id="rId8" Type="http://schemas.openxmlformats.org/officeDocument/2006/relationships/hyperlink" Target="https://login.consultant.ru/link/?req=doc&amp;base=LAW&amp;n=458576&amp;dst=100219" TargetMode="External"/><Relationship Id="rId51" Type="http://schemas.openxmlformats.org/officeDocument/2006/relationships/hyperlink" Target="https://login.consultant.ru/link/?req=doc&amp;base=LAW&amp;n=373214&amp;dst=100019" TargetMode="External"/><Relationship Id="rId72" Type="http://schemas.openxmlformats.org/officeDocument/2006/relationships/hyperlink" Target="https://login.consultant.ru/link/?req=doc&amp;base=LAW&amp;n=472343&amp;dst=100016" TargetMode="External"/><Relationship Id="rId93" Type="http://schemas.openxmlformats.org/officeDocument/2006/relationships/hyperlink" Target="https://login.consultant.ru/link/?req=doc&amp;base=LAW&amp;n=466581&amp;dst=100036" TargetMode="External"/><Relationship Id="rId98" Type="http://schemas.openxmlformats.org/officeDocument/2006/relationships/hyperlink" Target="https://login.consultant.ru/link/?req=doc&amp;base=LAW&amp;n=365301&amp;dst=100009" TargetMode="External"/><Relationship Id="rId121" Type="http://schemas.openxmlformats.org/officeDocument/2006/relationships/hyperlink" Target="https://login.consultant.ru/link/?req=doc&amp;base=LAW&amp;n=439893&amp;dst=100047" TargetMode="External"/><Relationship Id="rId142" Type="http://schemas.openxmlformats.org/officeDocument/2006/relationships/hyperlink" Target="https://login.consultant.ru/link/?req=doc&amp;base=LAW&amp;n=460769&amp;dst=100034" TargetMode="External"/><Relationship Id="rId163" Type="http://schemas.openxmlformats.org/officeDocument/2006/relationships/hyperlink" Target="https://login.consultant.ru/link/?req=doc&amp;base=LAW&amp;n=466581&amp;dst=100042" TargetMode="External"/><Relationship Id="rId184" Type="http://schemas.openxmlformats.org/officeDocument/2006/relationships/image" Target="media/image1.wmf"/><Relationship Id="rId189" Type="http://schemas.openxmlformats.org/officeDocument/2006/relationships/hyperlink" Target="https://login.consultant.ru/link/?req=doc&amp;base=LAW&amp;n=471848&amp;dst=1001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51858&amp;dst=100165" TargetMode="External"/><Relationship Id="rId46" Type="http://schemas.openxmlformats.org/officeDocument/2006/relationships/hyperlink" Target="https://login.consultant.ru/link/?req=doc&amp;base=LAW&amp;n=439893&amp;dst=100017" TargetMode="External"/><Relationship Id="rId67" Type="http://schemas.openxmlformats.org/officeDocument/2006/relationships/hyperlink" Target="https://login.consultant.ru/link/?req=doc&amp;base=LAW&amp;n=472343&amp;dst=100013" TargetMode="External"/><Relationship Id="rId116" Type="http://schemas.openxmlformats.org/officeDocument/2006/relationships/hyperlink" Target="https://login.consultant.ru/link/?req=doc&amp;base=LAW&amp;n=290747&amp;dst=100012" TargetMode="External"/><Relationship Id="rId137" Type="http://schemas.openxmlformats.org/officeDocument/2006/relationships/hyperlink" Target="https://login.consultant.ru/link/?req=doc&amp;base=LAW&amp;n=466581&amp;dst=100040" TargetMode="External"/><Relationship Id="rId158" Type="http://schemas.openxmlformats.org/officeDocument/2006/relationships/hyperlink" Target="https://login.consultant.ru/link/?req=doc&amp;base=LAW&amp;n=290747&amp;dst=100018" TargetMode="External"/><Relationship Id="rId20" Type="http://schemas.openxmlformats.org/officeDocument/2006/relationships/hyperlink" Target="https://login.consultant.ru/link/?req=doc&amp;base=LAW&amp;n=451858&amp;dst=100042" TargetMode="External"/><Relationship Id="rId41" Type="http://schemas.openxmlformats.org/officeDocument/2006/relationships/hyperlink" Target="https://login.consultant.ru/link/?req=doc&amp;base=LAW&amp;n=450912&amp;dst=100278" TargetMode="External"/><Relationship Id="rId62" Type="http://schemas.openxmlformats.org/officeDocument/2006/relationships/hyperlink" Target="https://login.consultant.ru/link/?req=doc&amp;base=LAW&amp;n=373214&amp;dst=100024" TargetMode="External"/><Relationship Id="rId83" Type="http://schemas.openxmlformats.org/officeDocument/2006/relationships/hyperlink" Target="https://login.consultant.ru/link/?req=doc&amp;base=LAW&amp;n=458576&amp;dst=100220" TargetMode="External"/><Relationship Id="rId88" Type="http://schemas.openxmlformats.org/officeDocument/2006/relationships/hyperlink" Target="https://login.consultant.ru/link/?req=doc&amp;base=LAW&amp;n=218721&amp;dst=100011" TargetMode="External"/><Relationship Id="rId111" Type="http://schemas.openxmlformats.org/officeDocument/2006/relationships/hyperlink" Target="https://login.consultant.ru/link/?req=doc&amp;base=LAW&amp;n=439893&amp;dst=100041" TargetMode="External"/><Relationship Id="rId132" Type="http://schemas.openxmlformats.org/officeDocument/2006/relationships/hyperlink" Target="https://login.consultant.ru/link/?req=doc&amp;base=LAW&amp;n=290747&amp;dst=100018" TargetMode="External"/><Relationship Id="rId153" Type="http://schemas.openxmlformats.org/officeDocument/2006/relationships/hyperlink" Target="https://login.consultant.ru/link/?req=doc&amp;base=LAW&amp;n=466581&amp;dst=100042" TargetMode="External"/><Relationship Id="rId174" Type="http://schemas.openxmlformats.org/officeDocument/2006/relationships/hyperlink" Target="https://login.consultant.ru/link/?req=doc&amp;base=LAW&amp;n=371887&amp;dst=100020" TargetMode="External"/><Relationship Id="rId179" Type="http://schemas.openxmlformats.org/officeDocument/2006/relationships/hyperlink" Target="https://login.consultant.ru/link/?req=doc&amp;base=LAW&amp;n=472343&amp;dst=100022" TargetMode="External"/><Relationship Id="rId195" Type="http://schemas.openxmlformats.org/officeDocument/2006/relationships/hyperlink" Target="https://login.consultant.ru/link/?req=doc&amp;base=LAW&amp;n=471848&amp;dst=100199" TargetMode="External"/><Relationship Id="rId190" Type="http://schemas.openxmlformats.org/officeDocument/2006/relationships/hyperlink" Target="https://login.consultant.ru/link/?req=doc&amp;base=LAW&amp;n=471848&amp;dst=10425" TargetMode="External"/><Relationship Id="rId15" Type="http://schemas.openxmlformats.org/officeDocument/2006/relationships/hyperlink" Target="https://login.consultant.ru/link/?req=doc&amp;base=LAW&amp;n=460769&amp;dst=100034" TargetMode="External"/><Relationship Id="rId36" Type="http://schemas.openxmlformats.org/officeDocument/2006/relationships/hyperlink" Target="https://login.consultant.ru/link/?req=doc&amp;base=LAW&amp;n=439927&amp;dst=100036" TargetMode="External"/><Relationship Id="rId57" Type="http://schemas.openxmlformats.org/officeDocument/2006/relationships/hyperlink" Target="https://login.consultant.ru/link/?req=doc&amp;base=LAW&amp;n=439927&amp;dst=100046" TargetMode="External"/><Relationship Id="rId106" Type="http://schemas.openxmlformats.org/officeDocument/2006/relationships/hyperlink" Target="https://login.consultant.ru/link/?req=doc&amp;base=LAW&amp;n=290747&amp;dst=100011" TargetMode="External"/><Relationship Id="rId127" Type="http://schemas.openxmlformats.org/officeDocument/2006/relationships/hyperlink" Target="https://login.consultant.ru/link/?req=doc&amp;base=LAW&amp;n=449311&amp;dst=100153" TargetMode="External"/><Relationship Id="rId10" Type="http://schemas.openxmlformats.org/officeDocument/2006/relationships/hyperlink" Target="https://login.consultant.ru/link/?req=doc&amp;base=LAW&amp;n=411782&amp;dst=100183" TargetMode="External"/><Relationship Id="rId31" Type="http://schemas.openxmlformats.org/officeDocument/2006/relationships/hyperlink" Target="https://login.consultant.ru/link/?req=doc&amp;base=LAW&amp;n=373094&amp;dst=100006" TargetMode="External"/><Relationship Id="rId52" Type="http://schemas.openxmlformats.org/officeDocument/2006/relationships/hyperlink" Target="https://login.consultant.ru/link/?req=doc&amp;base=LAW&amp;n=439893&amp;dst=100019" TargetMode="External"/><Relationship Id="rId73" Type="http://schemas.openxmlformats.org/officeDocument/2006/relationships/hyperlink" Target="https://login.consultant.ru/link/?req=doc&amp;base=LAW&amp;n=472343&amp;dst=100017" TargetMode="External"/><Relationship Id="rId78" Type="http://schemas.openxmlformats.org/officeDocument/2006/relationships/hyperlink" Target="https://login.consultant.ru/link/?req=doc&amp;base=LAW&amp;n=439893&amp;dst=100027" TargetMode="External"/><Relationship Id="rId94" Type="http://schemas.openxmlformats.org/officeDocument/2006/relationships/hyperlink" Target="https://login.consultant.ru/link/?req=doc&amp;base=LAW&amp;n=411782&amp;dst=100183" TargetMode="External"/><Relationship Id="rId99" Type="http://schemas.openxmlformats.org/officeDocument/2006/relationships/hyperlink" Target="https://login.consultant.ru/link/?req=doc&amp;base=LAW&amp;n=458576&amp;dst=100221" TargetMode="External"/><Relationship Id="rId101" Type="http://schemas.openxmlformats.org/officeDocument/2006/relationships/hyperlink" Target="https://login.consultant.ru/link/?req=doc&amp;base=LAW&amp;n=439927&amp;dst=100052" TargetMode="External"/><Relationship Id="rId122" Type="http://schemas.openxmlformats.org/officeDocument/2006/relationships/hyperlink" Target="https://login.consultant.ru/link/?req=doc&amp;base=LAW&amp;n=439893&amp;dst=100048" TargetMode="External"/><Relationship Id="rId143" Type="http://schemas.openxmlformats.org/officeDocument/2006/relationships/hyperlink" Target="https://login.consultant.ru/link/?req=doc&amp;base=LAW&amp;n=449311&amp;dst=100155" TargetMode="External"/><Relationship Id="rId148" Type="http://schemas.openxmlformats.org/officeDocument/2006/relationships/hyperlink" Target="https://login.consultant.ru/link/?req=doc&amp;base=LAW&amp;n=471848&amp;dst=10968" TargetMode="External"/><Relationship Id="rId164" Type="http://schemas.openxmlformats.org/officeDocument/2006/relationships/hyperlink" Target="https://login.consultant.ru/link/?req=doc&amp;base=LAW&amp;n=290747&amp;dst=100018" TargetMode="External"/><Relationship Id="rId169" Type="http://schemas.openxmlformats.org/officeDocument/2006/relationships/hyperlink" Target="https://login.consultant.ru/link/?req=doc&amp;base=LAW&amp;n=466581&amp;dst=100042" TargetMode="External"/><Relationship Id="rId185" Type="http://schemas.openxmlformats.org/officeDocument/2006/relationships/hyperlink" Target="https://login.consultant.ru/link/?req=doc&amp;base=LAW&amp;n=471848&amp;dst=10015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581&amp;dst=100035" TargetMode="External"/><Relationship Id="rId180" Type="http://schemas.openxmlformats.org/officeDocument/2006/relationships/hyperlink" Target="https://login.consultant.ru/link/?req=doc&amp;base=LAW&amp;n=451858&amp;dst=100168" TargetMode="External"/><Relationship Id="rId26" Type="http://schemas.openxmlformats.org/officeDocument/2006/relationships/hyperlink" Target="https://login.consultant.ru/link/?req=doc&amp;base=LAW&amp;n=451858&amp;dst=100173" TargetMode="External"/><Relationship Id="rId47" Type="http://schemas.openxmlformats.org/officeDocument/2006/relationships/hyperlink" Target="https://login.consultant.ru/link/?req=doc&amp;base=LAW&amp;n=373094&amp;dst=100006" TargetMode="External"/><Relationship Id="rId68" Type="http://schemas.openxmlformats.org/officeDocument/2006/relationships/hyperlink" Target="https://login.consultant.ru/link/?req=doc&amp;base=LAW&amp;n=373214&amp;dst=100025" TargetMode="External"/><Relationship Id="rId89" Type="http://schemas.openxmlformats.org/officeDocument/2006/relationships/hyperlink" Target="https://login.consultant.ru/link/?req=doc&amp;base=LAW&amp;n=373214&amp;dst=100035" TargetMode="External"/><Relationship Id="rId112" Type="http://schemas.openxmlformats.org/officeDocument/2006/relationships/hyperlink" Target="https://login.consultant.ru/link/?req=doc&amp;base=LAW&amp;n=439893&amp;dst=100042" TargetMode="External"/><Relationship Id="rId133" Type="http://schemas.openxmlformats.org/officeDocument/2006/relationships/hyperlink" Target="https://login.consultant.ru/link/?req=doc&amp;base=LAW&amp;n=293633&amp;dst=100009" TargetMode="External"/><Relationship Id="rId154" Type="http://schemas.openxmlformats.org/officeDocument/2006/relationships/hyperlink" Target="https://login.consultant.ru/link/?req=doc&amp;base=LAW&amp;n=290747&amp;dst=100018" TargetMode="External"/><Relationship Id="rId175" Type="http://schemas.openxmlformats.org/officeDocument/2006/relationships/hyperlink" Target="https://login.consultant.ru/link/?req=doc&amp;base=LAW&amp;n=449311&amp;dst=100157" TargetMode="External"/><Relationship Id="rId196" Type="http://schemas.openxmlformats.org/officeDocument/2006/relationships/hyperlink" Target="https://login.consultant.ru/link/?req=doc&amp;base=LAW&amp;n=471848&amp;dst=100207" TargetMode="External"/><Relationship Id="rId16" Type="http://schemas.openxmlformats.org/officeDocument/2006/relationships/hyperlink" Target="https://login.consultant.ru/link/?req=doc&amp;base=LAW&amp;n=449311&amp;dst=100152" TargetMode="External"/><Relationship Id="rId37" Type="http://schemas.openxmlformats.org/officeDocument/2006/relationships/hyperlink" Target="https://login.consultant.ru/link/?req=doc&amp;base=LAW&amp;n=439893&amp;dst=100014" TargetMode="External"/><Relationship Id="rId58" Type="http://schemas.openxmlformats.org/officeDocument/2006/relationships/hyperlink" Target="https://login.consultant.ru/link/?req=doc&amp;base=LAW&amp;n=439893&amp;dst=100023" TargetMode="External"/><Relationship Id="rId79" Type="http://schemas.openxmlformats.org/officeDocument/2006/relationships/hyperlink" Target="https://login.consultant.ru/link/?req=doc&amp;base=LAW&amp;n=472343&amp;dst=100021" TargetMode="External"/><Relationship Id="rId102" Type="http://schemas.openxmlformats.org/officeDocument/2006/relationships/hyperlink" Target="https://login.consultant.ru/link/?req=doc&amp;base=LAW&amp;n=439927&amp;dst=100054" TargetMode="External"/><Relationship Id="rId123" Type="http://schemas.openxmlformats.org/officeDocument/2006/relationships/hyperlink" Target="https://login.consultant.ru/link/?req=doc&amp;base=LAW&amp;n=439893&amp;dst=100050" TargetMode="External"/><Relationship Id="rId144" Type="http://schemas.openxmlformats.org/officeDocument/2006/relationships/hyperlink" Target="https://login.consultant.ru/link/?req=doc&amp;base=LAW&amp;n=439893&amp;dst=100055" TargetMode="External"/><Relationship Id="rId90" Type="http://schemas.openxmlformats.org/officeDocument/2006/relationships/hyperlink" Target="https://login.consultant.ru/link/?req=doc&amp;base=LAW&amp;n=439893&amp;dst=100036" TargetMode="External"/><Relationship Id="rId165" Type="http://schemas.openxmlformats.org/officeDocument/2006/relationships/hyperlink" Target="https://login.consultant.ru/link/?req=doc&amp;base=LAW&amp;n=466581&amp;dst=100042" TargetMode="External"/><Relationship Id="rId186" Type="http://schemas.openxmlformats.org/officeDocument/2006/relationships/hyperlink" Target="https://login.consultant.ru/link/?req=doc&amp;base=LAW&amp;n=451858&amp;dst=100168" TargetMode="External"/><Relationship Id="rId27" Type="http://schemas.openxmlformats.org/officeDocument/2006/relationships/hyperlink" Target="https://login.consultant.ru/link/?req=doc&amp;base=LAW&amp;n=439927&amp;dst=100034" TargetMode="External"/><Relationship Id="rId48" Type="http://schemas.openxmlformats.org/officeDocument/2006/relationships/hyperlink" Target="https://login.consultant.ru/link/?req=doc&amp;base=LAW&amp;n=373214&amp;dst=100013" TargetMode="External"/><Relationship Id="rId69" Type="http://schemas.openxmlformats.org/officeDocument/2006/relationships/hyperlink" Target="https://login.consultant.ru/link/?req=doc&amp;base=LAW&amp;n=471848&amp;dst=90" TargetMode="External"/><Relationship Id="rId113" Type="http://schemas.openxmlformats.org/officeDocument/2006/relationships/hyperlink" Target="https://login.consultant.ru/link/?req=doc&amp;base=LAW&amp;n=439893&amp;dst=100043" TargetMode="External"/><Relationship Id="rId134" Type="http://schemas.openxmlformats.org/officeDocument/2006/relationships/hyperlink" Target="https://login.consultant.ru/link/?req=doc&amp;base=LAW&amp;n=460769&amp;dst=100034" TargetMode="External"/><Relationship Id="rId80" Type="http://schemas.openxmlformats.org/officeDocument/2006/relationships/hyperlink" Target="https://login.consultant.ru/link/?req=doc&amp;base=LAW&amp;n=471848&amp;dst=90" TargetMode="External"/><Relationship Id="rId155" Type="http://schemas.openxmlformats.org/officeDocument/2006/relationships/hyperlink" Target="https://login.consultant.ru/link/?req=doc&amp;base=LAW&amp;n=466581&amp;dst=100042" TargetMode="External"/><Relationship Id="rId176" Type="http://schemas.openxmlformats.org/officeDocument/2006/relationships/hyperlink" Target="https://login.consultant.ru/link/?req=doc&amp;base=LAW&amp;n=460769&amp;dst=100034" TargetMode="External"/><Relationship Id="rId197" Type="http://schemas.openxmlformats.org/officeDocument/2006/relationships/hyperlink" Target="https://login.consultant.ru/link/?req=doc&amp;base=LAW&amp;n=451858&amp;dst=100168" TargetMode="External"/><Relationship Id="rId17" Type="http://schemas.openxmlformats.org/officeDocument/2006/relationships/hyperlink" Target="https://login.consultant.ru/link/?req=doc&amp;base=LAW&amp;n=373094&amp;dst=100006" TargetMode="External"/><Relationship Id="rId38" Type="http://schemas.openxmlformats.org/officeDocument/2006/relationships/hyperlink" Target="https://login.consultant.ru/link/?req=doc&amp;base=LAW&amp;n=439927&amp;dst=100037" TargetMode="External"/><Relationship Id="rId59" Type="http://schemas.openxmlformats.org/officeDocument/2006/relationships/hyperlink" Target="https://login.consultant.ru/link/?req=doc&amp;base=LAW&amp;n=471848&amp;dst=100197" TargetMode="External"/><Relationship Id="rId103" Type="http://schemas.openxmlformats.org/officeDocument/2006/relationships/hyperlink" Target="https://login.consultant.ru/link/?req=doc&amp;base=LAW&amp;n=290747&amp;dst=100010" TargetMode="External"/><Relationship Id="rId124" Type="http://schemas.openxmlformats.org/officeDocument/2006/relationships/hyperlink" Target="https://login.consultant.ru/link/?req=doc&amp;base=LAW&amp;n=439893&amp;dst=100051" TargetMode="External"/><Relationship Id="rId70" Type="http://schemas.openxmlformats.org/officeDocument/2006/relationships/hyperlink" Target="https://login.consultant.ru/link/?req=doc&amp;base=LAW&amp;n=472343&amp;dst=100015" TargetMode="External"/><Relationship Id="rId91" Type="http://schemas.openxmlformats.org/officeDocument/2006/relationships/hyperlink" Target="https://login.consultant.ru/link/?req=doc&amp;base=LAW&amp;n=439927&amp;dst=100050" TargetMode="External"/><Relationship Id="rId145" Type="http://schemas.openxmlformats.org/officeDocument/2006/relationships/hyperlink" Target="https://login.consultant.ru/link/?req=doc&amp;base=LAW&amp;n=439893&amp;dst=100056" TargetMode="External"/><Relationship Id="rId166" Type="http://schemas.openxmlformats.org/officeDocument/2006/relationships/hyperlink" Target="https://login.consultant.ru/link/?req=doc&amp;base=LAW&amp;n=290747&amp;dst=100018" TargetMode="External"/><Relationship Id="rId187" Type="http://schemas.openxmlformats.org/officeDocument/2006/relationships/hyperlink" Target="https://login.consultant.ru/link/?req=doc&amp;base=LAW&amp;n=451858&amp;dst=100199" TargetMode="External"/><Relationship Id="rId1" Type="http://schemas.openxmlformats.org/officeDocument/2006/relationships/styles" Target="styles.xml"/><Relationship Id="rId28" Type="http://schemas.openxmlformats.org/officeDocument/2006/relationships/hyperlink" Target="https://login.consultant.ru/link/?req=doc&amp;base=LAW&amp;n=450912&amp;dst=100278" TargetMode="External"/><Relationship Id="rId49" Type="http://schemas.openxmlformats.org/officeDocument/2006/relationships/hyperlink" Target="https://login.consultant.ru/link/?req=doc&amp;base=LAW&amp;n=439893&amp;dst=100018" TargetMode="External"/><Relationship Id="rId114" Type="http://schemas.openxmlformats.org/officeDocument/2006/relationships/hyperlink" Target="https://login.consultant.ru/link/?req=doc&amp;base=LAW&amp;n=466581&amp;dst=100037" TargetMode="External"/><Relationship Id="rId60" Type="http://schemas.openxmlformats.org/officeDocument/2006/relationships/hyperlink" Target="https://login.consultant.ru/link/?req=doc&amp;base=LAW&amp;n=373214&amp;dst=100023" TargetMode="External"/><Relationship Id="rId81" Type="http://schemas.openxmlformats.org/officeDocument/2006/relationships/hyperlink" Target="https://login.consultant.ru/link/?req=doc&amp;base=LAW&amp;n=451858&amp;dst=100107" TargetMode="External"/><Relationship Id="rId135" Type="http://schemas.openxmlformats.org/officeDocument/2006/relationships/hyperlink" Target="https://login.consultant.ru/link/?req=doc&amp;base=LAW&amp;n=449311&amp;dst=100154" TargetMode="External"/><Relationship Id="rId156" Type="http://schemas.openxmlformats.org/officeDocument/2006/relationships/hyperlink" Target="https://login.consultant.ru/link/?req=doc&amp;base=LAW&amp;n=290747&amp;dst=100018" TargetMode="External"/><Relationship Id="rId177" Type="http://schemas.openxmlformats.org/officeDocument/2006/relationships/hyperlink" Target="https://login.consultant.ru/link/?req=doc&amp;base=LAW&amp;n=466581&amp;dst=100047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s://login.consultant.ru/link/?req=doc&amp;base=LAW&amp;n=439893&amp;dst=100005" TargetMode="External"/><Relationship Id="rId39" Type="http://schemas.openxmlformats.org/officeDocument/2006/relationships/hyperlink" Target="https://login.consultant.ru/link/?req=doc&amp;base=LAW&amp;n=439927&amp;dst=100038" TargetMode="External"/><Relationship Id="rId50" Type="http://schemas.openxmlformats.org/officeDocument/2006/relationships/hyperlink" Target="https://login.consultant.ru/link/?req=doc&amp;base=LAW&amp;n=439927&amp;dst=100039" TargetMode="External"/><Relationship Id="rId104" Type="http://schemas.openxmlformats.org/officeDocument/2006/relationships/hyperlink" Target="https://login.consultant.ru/link/?req=doc&amp;base=LAW&amp;n=290747&amp;dst=100011" TargetMode="External"/><Relationship Id="rId125" Type="http://schemas.openxmlformats.org/officeDocument/2006/relationships/hyperlink" Target="https://login.consultant.ru/link/?req=doc&amp;base=LAW&amp;n=373214&amp;dst=100039" TargetMode="External"/><Relationship Id="rId146" Type="http://schemas.openxmlformats.org/officeDocument/2006/relationships/hyperlink" Target="https://login.consultant.ru/link/?req=doc&amp;base=LAW&amp;n=439893&amp;dst=100057" TargetMode="External"/><Relationship Id="rId167" Type="http://schemas.openxmlformats.org/officeDocument/2006/relationships/hyperlink" Target="https://login.consultant.ru/link/?req=doc&amp;base=LAW&amp;n=466581&amp;dst=100042" TargetMode="External"/><Relationship Id="rId188" Type="http://schemas.openxmlformats.org/officeDocument/2006/relationships/hyperlink" Target="https://login.consultant.ru/link/?req=doc&amp;base=LAW&amp;n=471848&amp;dst=10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16488</Words>
  <Characters>93982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110250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Елена Владимировна</dc:creator>
  <cp:keywords/>
  <dc:description/>
  <cp:lastModifiedBy>Дроздова Елена Владимировна</cp:lastModifiedBy>
  <cp:revision>1</cp:revision>
  <dcterms:created xsi:type="dcterms:W3CDTF">2024-04-19T09:05:00Z</dcterms:created>
  <dcterms:modified xsi:type="dcterms:W3CDTF">2024-04-19T09:05:00Z</dcterms:modified>
</cp:coreProperties>
</file>