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Распоряжение Правительства РФ от 12.10.2019 N 2406-р</w:t>
              <w:br/>
              <w:t xml:space="preserve">(ред. от 15.01.2025)</w:t>
              <w:br/>
              <w:t xml:space="preserve">&lt;Об утверждении перечня жизненно необходимых и важнейших лекарственных препаратов, а также перечней лекарственных препаратов для медицинского применения и минимального ассортимента лекарственных препаратов, необходимых для оказания медицинской помощи&gt;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02.04.2025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ПРАВИТЕЛЬСТВО РОССИЙСКОЙ ФЕДЕРАЦИИ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РАСПОРЯЖЕНИЕ</w:t>
      </w:r>
    </w:p>
    <w:p>
      <w:pPr>
        <w:pStyle w:val="2"/>
        <w:jc w:val="center"/>
      </w:pPr>
      <w:r>
        <w:rPr>
          <w:sz w:val="20"/>
        </w:rPr>
        <w:t xml:space="preserve">от 12 октября 2019 г. N 2406-р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распоряжений Правительства РФ от 26.04.2020 </w:t>
            </w:r>
            <w:hyperlink w:history="0" r:id="rId7" w:tooltip="Распоряжение Правительства РФ от 26.04.2020 N 1142-р &lt;О внесении изменений в распоряжение Правительства от 12.10.2019 N 2406-р&gt; {КонсультантПлюс}">
              <w:r>
                <w:rPr>
                  <w:sz w:val="20"/>
                  <w:color w:val="0000ff"/>
                </w:rPr>
                <w:t xml:space="preserve">N 1142-р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12.10.2020 </w:t>
            </w:r>
            <w:hyperlink w:history="0" r:id="rId8" w:tooltip="Распоряжение Правительства РФ от 12.10.2020 N 2626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2626-р</w:t>
              </w:r>
            </w:hyperlink>
            <w:r>
              <w:rPr>
                <w:sz w:val="20"/>
                <w:color w:val="392c69"/>
              </w:rPr>
              <w:t xml:space="preserve">, от 23.11.2020 </w:t>
            </w:r>
            <w:hyperlink w:history="0" r:id="rId9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3073-р</w:t>
              </w:r>
            </w:hyperlink>
            <w:r>
              <w:rPr>
                <w:sz w:val="20"/>
                <w:color w:val="392c69"/>
              </w:rPr>
              <w:t xml:space="preserve">, от 23.12.2021 </w:t>
            </w:r>
            <w:hyperlink w:history="0" r:id="rId10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3781-р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30.03.2022 </w:t>
            </w:r>
            <w:hyperlink w:history="0" r:id="rId11" w:tooltip="Распоряжение Правительства РФ от 30.03.2022 N 66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660-р</w:t>
              </w:r>
            </w:hyperlink>
            <w:r>
              <w:rPr>
                <w:sz w:val="20"/>
                <w:color w:val="392c69"/>
              </w:rPr>
              <w:t xml:space="preserve">, от 24.08.2022 </w:t>
            </w:r>
            <w:hyperlink w:history="0" r:id="rId12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2419-р</w:t>
              </w:r>
            </w:hyperlink>
            <w:r>
              <w:rPr>
                <w:sz w:val="20"/>
                <w:color w:val="392c69"/>
              </w:rPr>
              <w:t xml:space="preserve">, от 06.10.2022 </w:t>
            </w:r>
            <w:hyperlink w:history="0" r:id="rId13" w:tooltip="Распоряжение Правительства РФ от 06.10.2022 N 2927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2927-р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24.12.2022 </w:t>
            </w:r>
            <w:hyperlink w:history="0" r:id="rId14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4173-р</w:t>
              </w:r>
            </w:hyperlink>
            <w:r>
              <w:rPr>
                <w:sz w:val="20"/>
                <w:color w:val="392c69"/>
              </w:rPr>
              <w:t xml:space="preserve">, от 09.06.2023 </w:t>
            </w:r>
            <w:hyperlink w:history="0" r:id="rId15" w:tooltip="Распоряжение Правительства РФ от 09.06.2023 N 150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1508-р</w:t>
              </w:r>
            </w:hyperlink>
            <w:r>
              <w:rPr>
                <w:sz w:val="20"/>
                <w:color w:val="392c69"/>
              </w:rPr>
              <w:t xml:space="preserve">, от 16.04.2024 </w:t>
            </w:r>
            <w:hyperlink w:history="0" r:id="rId16" w:tooltip="Распоряжение Правительства РФ от 16.04.2024 N 93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938-р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15.01.2025 </w:t>
            </w:r>
            <w:hyperlink w:history="0" r:id="rId17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10-р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Утвердить: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перечень жизненно необходимых и важнейших лекарственных препаратов для медицинского применения согласно </w:t>
      </w:r>
      <w:hyperlink w:history="0" w:anchor="P36" w:tooltip="ПЕРЕЧЕНЬ">
        <w:r>
          <w:rPr>
            <w:sz w:val="20"/>
            <w:color w:val="0000ff"/>
          </w:rPr>
          <w:t xml:space="preserve">приложению N 1</w:t>
        </w:r>
      </w:hyperlink>
      <w:r>
        <w:rPr>
          <w:sz w:val="20"/>
        </w:rPr>
        <w:t xml:space="preserve">;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8" w:tooltip="Распоряжение Правительства РФ от 12.10.2020 N 2626-р &lt;О внесении изменений в распоряжение Правительства РФ от 12.10.2019 N 2406-р&gt; {КонсультантПлюс}">
        <w:r>
          <w:rPr>
            <w:sz w:val="20"/>
            <w:color w:val="0000ff"/>
          </w:rPr>
          <w:t xml:space="preserve">распоряжения</w:t>
        </w:r>
      </w:hyperlink>
      <w:r>
        <w:rPr>
          <w:sz w:val="20"/>
        </w:rPr>
        <w:t xml:space="preserve"> Правительства РФ от 12.10.2020 N 2626-р)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перечень лекарственных препаратов для медицинского применения, в том числе лекарственных препаратов для медицинского применения, назначаемых по решению врачебных комиссий медицинских организаций, согласно </w:t>
      </w:r>
      <w:hyperlink w:history="0" w:anchor="P4999" w:tooltip="ПЕРЕЧЕНЬ">
        <w:r>
          <w:rPr>
            <w:sz w:val="20"/>
            <w:color w:val="0000ff"/>
          </w:rPr>
          <w:t xml:space="preserve">приложению N 2</w:t>
        </w:r>
      </w:hyperlink>
      <w:r>
        <w:rPr>
          <w:sz w:val="20"/>
        </w:rPr>
        <w:t xml:space="preserve">;</w:t>
      </w:r>
    </w:p>
    <w:p>
      <w:pPr>
        <w:pStyle w:val="0"/>
        <w:jc w:val="both"/>
      </w:pPr>
      <w:r>
        <w:rPr>
          <w:sz w:val="20"/>
        </w:rPr>
        <w:t xml:space="preserve">(перечень утратил силу. - </w:t>
      </w:r>
      <w:hyperlink w:history="0" r:id="rId19" w:tooltip="Распоряжение Правительства РФ от 23.11.2020 N 3073-р &lt;О внесении изменений в распоряжение Правительства РФ от 12.10.2019 N 2406-р&gt; {КонсультантПлюс}">
        <w:r>
          <w:rPr>
            <w:sz w:val="20"/>
            <w:color w:val="0000ff"/>
          </w:rPr>
          <w:t xml:space="preserve">Распоряжение</w:t>
        </w:r>
      </w:hyperlink>
      <w:r>
        <w:rPr>
          <w:sz w:val="20"/>
        </w:rPr>
        <w:t xml:space="preserve"> Правительства РФ от 23.11.2020 N 3073-р)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перечень лекарственных препаратов, предназначенных для обеспечения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гемолитико-уремическим синдромом, юношеским артритом с системным началом, мукополисахаридозом I, II и VI типов, апластической анемией неуточненной, наследственным дефицитом факторов II (фибриногена), VII (лабильного), X (Стюарта - Прауэра), лиц после трансплантации органов и (или) тканей, согласно </w:t>
      </w:r>
      <w:hyperlink w:history="0" w:anchor="P5014" w:tooltip="ПЕРЕЧЕНЬ">
        <w:r>
          <w:rPr>
            <w:sz w:val="20"/>
            <w:color w:val="0000ff"/>
          </w:rPr>
          <w:t xml:space="preserve">приложению N 3</w:t>
        </w:r>
      </w:hyperlink>
      <w:r>
        <w:rPr>
          <w:sz w:val="20"/>
        </w:rPr>
        <w:t xml:space="preserve">;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20" w:tooltip="Распоряжение Правительства РФ от 26.04.2020 N 1142-р &lt;О внесении изменений в распоряжение Правительства от 12.10.2019 N 2406-р&gt; {КонсультантПлюс}">
        <w:r>
          <w:rPr>
            <w:sz w:val="20"/>
            <w:color w:val="0000ff"/>
          </w:rPr>
          <w:t xml:space="preserve">распоряжения</w:t>
        </w:r>
      </w:hyperlink>
      <w:r>
        <w:rPr>
          <w:sz w:val="20"/>
        </w:rPr>
        <w:t xml:space="preserve"> Правительства РФ от 26.04.2020 N 1142-р)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минимальный ассортимент лекарственных препаратов, необходимых для оказания медицинской помощи, согласно </w:t>
      </w:r>
      <w:hyperlink w:history="0" w:anchor="P5438" w:tooltip="МИНИМАЛЬНЫЙ АССОРТИМЕНТ">
        <w:r>
          <w:rPr>
            <w:sz w:val="20"/>
            <w:color w:val="0000ff"/>
          </w:rPr>
          <w:t xml:space="preserve">приложению N 4</w:t>
        </w:r>
      </w:hyperlink>
      <w:r>
        <w:rPr>
          <w:sz w:val="20"/>
        </w:rPr>
        <w:t xml:space="preserve">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Признать утратившим силу </w:t>
      </w:r>
      <w:hyperlink w:history="0" r:id="rId21" w:tooltip="Распоряжение Правительства РФ от 10.12.2018 N 2738-р &lt;Об утверждении перечня жизненно необходимых и важнейших лекарственных препаратов на 2019 год, а также перечней лекарственных препаратов для медицинского применения и минимального ассортимента лекарственных препаратов, необходимых для оказания медицинской помощи&gt; ------------ Утратил силу или отменен {КонсультантПлюс}">
        <w:r>
          <w:rPr>
            <w:sz w:val="20"/>
            <w:color w:val="0000ff"/>
          </w:rPr>
          <w:t xml:space="preserve">распоряжение</w:t>
        </w:r>
      </w:hyperlink>
      <w:r>
        <w:rPr>
          <w:sz w:val="20"/>
        </w:rPr>
        <w:t xml:space="preserve"> Правительства Российской Федерации от 10 декабря 2018 г. N 2738-р (Собрание законодательства Российской Федерации, 2018, N 51, ст. 8075).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Настоящее распоряжение вступает в силу с 1 января 2020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Председатель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Д.МЕДВЕДЕВ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1</w:t>
      </w:r>
    </w:p>
    <w:p>
      <w:pPr>
        <w:pStyle w:val="0"/>
        <w:jc w:val="right"/>
      </w:pPr>
      <w:r>
        <w:rPr>
          <w:sz w:val="20"/>
        </w:rPr>
        <w:t xml:space="preserve">к распоряжению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12 октября 2019 г. N 2406-р</w:t>
      </w:r>
    </w:p>
    <w:p>
      <w:pPr>
        <w:pStyle w:val="0"/>
        <w:jc w:val="both"/>
      </w:pPr>
      <w:r>
        <w:rPr>
          <w:sz w:val="20"/>
        </w:rPr>
      </w:r>
    </w:p>
    <w:bookmarkStart w:id="36" w:name="P36"/>
    <w:bookmarkEnd w:id="36"/>
    <w:p>
      <w:pPr>
        <w:pStyle w:val="2"/>
        <w:jc w:val="center"/>
      </w:pPr>
      <w:r>
        <w:rPr>
          <w:sz w:val="20"/>
        </w:rPr>
        <w:t xml:space="preserve">ПЕРЕЧЕНЬ</w:t>
      </w:r>
    </w:p>
    <w:p>
      <w:pPr>
        <w:pStyle w:val="2"/>
        <w:jc w:val="center"/>
      </w:pPr>
      <w:r>
        <w:rPr>
          <w:sz w:val="20"/>
        </w:rPr>
        <w:t xml:space="preserve">ЖИЗНЕННО НЕОБХОДИМЫХ И ВАЖНЕЙШИХ ЛЕКАРСТВЕННЫХ ПРЕПАРАТОВ</w:t>
      </w:r>
    </w:p>
    <w:p>
      <w:pPr>
        <w:pStyle w:val="2"/>
        <w:jc w:val="center"/>
      </w:pPr>
      <w:r>
        <w:rPr>
          <w:sz w:val="20"/>
        </w:rPr>
        <w:t xml:space="preserve">ДЛЯ МЕДИЦИНСКОГО ПРИМЕНЕНИЯ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распоряжений Правительства РФ от 12.10.2020 </w:t>
            </w:r>
            <w:hyperlink w:history="0" r:id="rId22" w:tooltip="Распоряжение Правительства РФ от 12.10.2020 N 2626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2626-р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23.11.2020 </w:t>
            </w:r>
            <w:hyperlink w:history="0" r:id="rId23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3073-р</w:t>
              </w:r>
            </w:hyperlink>
            <w:r>
              <w:rPr>
                <w:sz w:val="20"/>
                <w:color w:val="392c69"/>
              </w:rPr>
              <w:t xml:space="preserve">, от 23.12.2021 </w:t>
            </w:r>
            <w:hyperlink w:history="0" r:id="rId24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3781-р</w:t>
              </w:r>
            </w:hyperlink>
            <w:r>
              <w:rPr>
                <w:sz w:val="20"/>
                <w:color w:val="392c69"/>
              </w:rPr>
              <w:t xml:space="preserve">, от 30.03.2022 </w:t>
            </w:r>
            <w:hyperlink w:history="0" r:id="rId25" w:tooltip="Распоряжение Правительства РФ от 30.03.2022 N 66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660-р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24.08.2022 </w:t>
            </w:r>
            <w:hyperlink w:history="0" r:id="rId26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2419-р</w:t>
              </w:r>
            </w:hyperlink>
            <w:r>
              <w:rPr>
                <w:sz w:val="20"/>
                <w:color w:val="392c69"/>
              </w:rPr>
              <w:t xml:space="preserve">, от 06.10.2022 </w:t>
            </w:r>
            <w:hyperlink w:history="0" r:id="rId27" w:tooltip="Распоряжение Правительства РФ от 06.10.2022 N 2927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2927-р</w:t>
              </w:r>
            </w:hyperlink>
            <w:r>
              <w:rPr>
                <w:sz w:val="20"/>
                <w:color w:val="392c69"/>
              </w:rPr>
              <w:t xml:space="preserve">, от 24.12.2022 </w:t>
            </w:r>
            <w:hyperlink w:history="0" r:id="rId28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4173-р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09.06.2023 </w:t>
            </w:r>
            <w:hyperlink w:history="0" r:id="rId29" w:tooltip="Распоряжение Правительства РФ от 09.06.2023 N 150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1508-р</w:t>
              </w:r>
            </w:hyperlink>
            <w:r>
              <w:rPr>
                <w:sz w:val="20"/>
                <w:color w:val="392c69"/>
              </w:rPr>
              <w:t xml:space="preserve">, от 16.04.2024 </w:t>
            </w:r>
            <w:hyperlink w:history="0" r:id="rId30" w:tooltip="Распоряжение Правительства РФ от 16.04.2024 N 93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938-р</w:t>
              </w:r>
            </w:hyperlink>
            <w:r>
              <w:rPr>
                <w:sz w:val="20"/>
                <w:color w:val="392c69"/>
              </w:rPr>
              <w:t xml:space="preserve">, от 15.01.2025 </w:t>
            </w:r>
            <w:hyperlink w:history="0" r:id="rId31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10-р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2608"/>
        <w:gridCol w:w="1814"/>
        <w:gridCol w:w="3628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2608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181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  <w:tc>
          <w:tcPr>
            <w:tcW w:w="3628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формы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A</w:t>
            </w:r>
          </w:p>
        </w:tc>
        <w:tc>
          <w:tcPr>
            <w:tcW w:w="2608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пищеварительный тракт и обмен веществ</w:t>
            </w:r>
          </w:p>
        </w:tc>
        <w:tc>
          <w:tcPr>
            <w:tcW w:w="181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заболеваний, связанных с нарушением кислотности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блокаторы H2-гистаминовых рецепторов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ранитидин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фамотидин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32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A02BC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протонного насоса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омепразол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кишечнорастворимые;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эзомепразол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кишечнорастворимые;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A02BX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висмута трикалия дицитрат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функциональных нарушений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функциональных нарушений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синтетические антихолинергические средства, эфиры с третичной аминогруппой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мебеверин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с пролонгированным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платифиллин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33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папаверин и его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дротаверин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34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белладонны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алкалоиды белладонны, третичные амины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атропин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стимуляторы моторики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A03FA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стимуляторы моторики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метоклопрамид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A04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противорвотные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A04A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противорвотные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A04AA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блокаторы серотониновых 5HT3-рецепторов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ондансетрон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сироп;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ректальные;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лиофилизированные;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A05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 печени и желчевыводящих путей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A05A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 желчевыводящих путей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A05AA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желчных кислот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урсодезоксихолевая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A05B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 печени, липотропные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A05BA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 печени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фосфолипиды + глицирризиновая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янтарная кислота + меглумин + инозин + метионин + никотинамид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35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A06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слабительные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A06A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слабительные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A06AB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контактные слабительные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бисакодил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суппозитории ректальные;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кишечнорастворимые, покрытые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сеннозиды A и B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36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A06AD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осмотические слабительные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лактулоза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сироп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макрогол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приема внутрь (для детей)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противодиарейные, кишечные противовоспалительные и противомикробные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адсорбирующие кишечные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A07BC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адсорбирующие кишечные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смектит диоктаэдрический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диспергируемые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37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снижающие моторику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снижающие моторику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лоперамид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жевательные;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таблетки-лиофилизат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кишечные противовоспалительные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A07EC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аминосалициловая кислота и аналогичные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месалазин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суппозитории ректальные;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ректальная;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 с пролонгированным высвобождением,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гранулы кишечнорастворимые с пролонгированным высвобождением,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гранулы с пролонгированным высвобождением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сульфасалазин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38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противодиарейные микроорганизмы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A07FA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противодиарейные микроорганизмы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бифидобактерии бифидум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приема внутрь и местного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приема внутрь и местного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приема внутрь и местного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вагинальные и ректальные;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пробиотик из бифидобактерий бифидум однокомпонентный сорбированный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приема внутрь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39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A09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способствующие пищеварению, включая ферментные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A09A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способствующие пищеварению, включая ферментные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A09AA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ферментные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панкреатин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гранулы кишечнорастворимые;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кишечнорастворимые;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40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сахарного диабета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инсулины и их аналоги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инсулины короткого действия и их аналоги для инъекционного введения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 аспарт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и внутривенного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 глулизин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 лизпро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 растворимый (человеческий генно-инженерный)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41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инсулины средней продолжительности действия и их аналоги для инъекционного введения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инсулин-изофан (человеческий генно-инженерный)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инсулины средней продолжительности действия или длительного действия и их аналоги в комбинации с инсулинами короткого действия для инъекционного введения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 аспарт двухфазный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 деглудек + инсулин аспарт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 двухфазный (человеческий генно-инженерный)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 лизпро двухфазный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инсулины длительного действия и их аналоги для инъекционного введения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 гларгин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 гларгин + ликсисенатид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 деглудек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инсулин детемир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гипогликемические препараты, кроме инсулинов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бигуаниды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метформин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42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производные сульфонилмочевины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глибенкламид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гликлазид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модифицированным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A10BD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комбинированные препараты пероральных гипогликемических средств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алоглиптин + пиоглитазон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(введено </w:t>
            </w:r>
            <w:hyperlink w:history="0" r:id="rId43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распоряжением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A10BH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ингибиторы дипептидилпептидазы-4 (ДПП-4)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алоглиптин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вилдаглиптин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гозоглиптин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линаглиптин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саксаглиптин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ситаглиптин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эвоглиптин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44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A10BJ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аналоги глюкагоноподобного пептида-1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дулаглутид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ликсисенатид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семаглутид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45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A10BK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ингибиторы натрийзависимого переносчика глюкозы 2 типа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дапаглифлозин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ипраглифлозин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эмпаглифлозин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эртуглифлозин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46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A10BX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гипогликемические препараты, кроме инсулинов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репаглинид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витамины A и D, включая их комбинации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 A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ретинол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драже;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капли для приема внутрь и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мазь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 (масляный);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 и наружного применения (масляный)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A11CC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витамин D и его аналоги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альфакальцидол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кальцитриол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колекальциферол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 (масляный)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 B</w:t>
            </w:r>
            <w:r>
              <w:rPr>
                <w:sz w:val="20"/>
                <w:vertAlign w:val="subscript"/>
              </w:rPr>
              <w:t xml:space="preserve">1</w:t>
            </w:r>
            <w:r>
              <w:rPr>
                <w:sz w:val="20"/>
              </w:rPr>
              <w:t xml:space="preserve"> и его комбинации с витаминами B</w:t>
            </w:r>
            <w:r>
              <w:rPr>
                <w:sz w:val="20"/>
                <w:vertAlign w:val="subscript"/>
              </w:rPr>
              <w:t xml:space="preserve">6</w:t>
            </w:r>
            <w:r>
              <w:rPr>
                <w:sz w:val="20"/>
              </w:rPr>
              <w:t xml:space="preserve"> и B</w:t>
            </w:r>
            <w:r>
              <w:rPr>
                <w:sz w:val="20"/>
                <w:vertAlign w:val="subscript"/>
              </w:rPr>
              <w:t xml:space="preserve">12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 B</w:t>
            </w:r>
            <w:r>
              <w:rPr>
                <w:sz w:val="20"/>
                <w:vertAlign w:val="subscript"/>
              </w:rPr>
              <w:t xml:space="preserve">1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тиамин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аскорбиновая кислота (витамин C), включая комбинации с другими средствами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A11GA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аскорбиновая кислота (витамин C)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аскорбиновая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драже;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капли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витаминные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A11HA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витаминные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пиридоксин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минеральные добавки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кальция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A12AA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кальция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кальция глюконат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A12C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минеральные добавки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A12CX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минеральные вещества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калия и магния аспарагинат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A14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анаболические средства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A14A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анаболические стероиды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A14AB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эстрена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нандролон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 (масляный)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аминокислоты и их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адеметионин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ферментные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агалсидаза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агалсидаза бета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велаглюцераза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галсульфаза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идурсульфаза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идурсульфаза бета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имиглюцераза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ларонидаза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себелипаза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талиглюцераза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прочие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миглустат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нитизинон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сапроптерин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диспергируемые;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растворимые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тиоктовая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47" w:tooltip="Распоряжение Правительства РФ от 09.06.2023 N 150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09.06.2023 N 1508-р)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кровь и система кроветворения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антитромботические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антитромботические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B01AA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антагонисты витамина K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варфарин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B01AB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группа гепарина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гепарин натрия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эноксапарин натрия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парнапарин натрия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B01AC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антиагреганты, кроме гепарина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клопидогрел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селексипаг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тикагрелор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48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B01AD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ферментные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алтеплаза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проурокиназа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рекомбинантный белок, содержащий аминокислотную последовательность стафилокиназы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тенектеплаза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B01AE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прямые ингибиторы тромбина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дабигатрана этексилат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B01AF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прямые ингибиторы фактора Xa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апиксабан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ривароксабан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N-(5-Хлорпиридин-2-ил)-5-метил-2-(4-(N-метилацетимидамидо)бензамидо)бензамида гидрохлорид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49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гемостатические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антифибринолитические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аминокислоты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аминокапроновая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транексамовая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протеиназ плазмы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апротинин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 K и другие гемостатики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 K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менадиона натрия бисульфит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B02BC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местные гемостатики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фибриноген + тромбин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губка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B02BD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факторы свертывания крови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антиингибиторный коагулянтный комплекс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мороктоког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нонаког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октоког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симоктоког альфа (фактор свертывания крови VIII человеческий рекомбинантный)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фактор свертывания крови VII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фактор свертывания крови VIII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 (замороженный)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фактор свертывания крови IX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факторы свертывания крови II, VII, IX, X в комбинации (протромбиновый комплекс)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факторы свертывания крови II, IX и X в комбинации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фактор свертывания крови VIII + фактор Виллебранда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эптаког альфа (активированный)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эфмороктоког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50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B02BX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системные гемостатики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ромиплостим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элтромбопаг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эмицизумаб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этамзилат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 и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51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антианемические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железа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B03AB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пероральные препараты трехвалентного железа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железа (III) гидроксид полимальтозат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сироп;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жевательные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52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B03AC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парентеральные препараты трехвалентного железа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железа (III) гидроксид олигоизомальтозат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железа (III) гидроксида сахарозный комплекс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железа карбоксимальтозат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B03B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 B</w:t>
            </w:r>
            <w:r>
              <w:rPr>
                <w:sz w:val="20"/>
                <w:vertAlign w:val="subscript"/>
              </w:rPr>
              <w:t xml:space="preserve">12</w:t>
            </w:r>
            <w:r>
              <w:rPr>
                <w:sz w:val="20"/>
              </w:rPr>
              <w:t xml:space="preserve"> и фолиевая кислота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B03BA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 B</w:t>
            </w:r>
            <w:r>
              <w:rPr>
                <w:sz w:val="20"/>
                <w:vertAlign w:val="subscript"/>
              </w:rPr>
              <w:t xml:space="preserve">12</w:t>
            </w:r>
            <w:r>
              <w:rPr>
                <w:sz w:val="20"/>
              </w:rPr>
              <w:t xml:space="preserve"> (цианокобаламин и его аналоги)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цианокобаламин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B03BB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фолиевая кислота и ее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фолиевая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B03X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антианемические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B03XA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другие антианемические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дарбэпоэтин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метоксиполиэтиленгликоль-эпоэтин бета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роксадустат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эпоэтин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эпоэтин бета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и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подкожного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53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B05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кровезаменители и перфузионные растворы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B05A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кровь и препараты крови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B05AA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кровезаменители и препараты плазмы крови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альбумин человека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гидроксиэтилкрахмал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декстран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желатин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B05B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растворы для внутривенного введения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B05BA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растворы для парентерального питания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жировые эмульсии для парентерального питания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эмульсия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B05BB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растворы, влияющие на водно-электролитный баланс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декстроза + калия хлорид + натрия хлорид + натрия цитрат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приема внутрь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калия ацетат + кальция ацетат + магния ацетат + натрия ацетат + натрия хлорид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калия хлорид + натрия ацетат + натрия хлорид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меглюмина натрия сукцинат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натрия лактата раствор сложный</w:t>
            </w:r>
          </w:p>
          <w:p>
            <w:pPr>
              <w:pStyle w:val="0"/>
            </w:pPr>
            <w:r>
              <w:rPr>
                <w:sz w:val="20"/>
              </w:rPr>
              <w:t xml:space="preserve">(калия хлорид + кальция хлорид + натрия хлорид + натрия лактат)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натрия хлорида раствор сложный</w:t>
            </w:r>
          </w:p>
          <w:p>
            <w:pPr>
              <w:pStyle w:val="0"/>
            </w:pPr>
            <w:r>
              <w:rPr>
                <w:sz w:val="20"/>
              </w:rPr>
              <w:t xml:space="preserve">(калия хлорид + кальция хлорид + натрия хлорид)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натрия хлорид + калия хлорид + кальция хлорида дигидрат + магния хлорида гексагидрат + натрия ацетата тригидрат + яблочная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54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B05BC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растворы с осмодиуретическим действием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маннитол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ингаляций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B05C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ирригационные растворы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B05CX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ирригационные растворы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декстроза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B05D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растворы для перитонеального диализа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растворы для перитонеального диализа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B05X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добавки к растворам для внутривенного введения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B05XA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растворы электролитов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калия хлорид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магния сульфат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натрия гидрокарбонат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натрия хлорид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растворитель для приготовления лекарственных форм для инъекций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55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сердечно-сосудистая система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 сердца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сердечные гликозиды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гликозиды наперстянки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дигоксин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(для детей)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антиаритмические препараты, классы I и III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антиаритмические препараты, класс IA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прокаинамид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антиаритмические препараты, класс IB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лидокаин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гель для местного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для местного и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для местного и наружного применения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для местного применения дозированный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C01BC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антиаритмические препараты, класс IC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пропафенон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C01BD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антиаритмические препараты, класс III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амиодарон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4-Нитро-N-[(1RS)-1-(4-фторфенил)-2-(1-этилпиперидин-4-ил)этил]бензамида гидрохлорид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внутривенного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56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C01BG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антиаритмические препараты, классы I и III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лаппаконитина гидробромид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кардиотонические средства, кроме сердечных гликозидов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адренергические и дофаминергические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добутамин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допамин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норэпинефрин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фенилэфрин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эпинефрин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C01CX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кардиотонические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левосимендан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вазодилататоры для лечения заболеваний сердца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органические нитраты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изосорбида динитрат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подъязычный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изосорбида мононитрат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с пролонгированным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нитроглицерин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подъязычные;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пленки для наклеивания на десну;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подъязычный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подъязычные;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сублингвальные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57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сердца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C01EA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простагландины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алпростадил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C01EB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сердца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ивабрадин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58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24.12.2022 N 4173-р)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антигипертензивные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антиадренергические средства центрального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C02AB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метилдопа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метилдопа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C02AC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агонисты имидазолиновых рецепторов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клонидин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моксонидин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C02C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антиадренергические средства периферического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C02CA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альфа-адреноблокаторы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доксазозин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урапидил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C02K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антигипертензивные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C02KX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антигипертензивные средства для лечения легочной артериальной гипертензии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амбризентан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бозентан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диспергируемые;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мацитентан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риоцигуат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диуретики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тиазидные диуретики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тиазиды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гидрохлоротиазид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тиазидоподобные диуретики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сульфонамиды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индапамид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контролируемым высвобождением,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модифицированным высвобождением,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"петлевые" диуретики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сульфонамиды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фуросемид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калийсберегающие диуретики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антагонисты альдостерона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спиронолактон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C04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периферические вазодилататоры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C04A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периферические вазодилататоры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C04AD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пурина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пентоксифиллин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внутривенного и внутриартериального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внутриартериального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C07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бета-адреноблокаторы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C07A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бета-адреноблокаторы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C07AA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неселективные бета-адреноблокаторы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пропранолол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соталол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C07AB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селективные бета-адреноблокаторы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атенолол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бисопролол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метопролол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эсмолол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59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C07AG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альфа- и бета-адреноблокаторы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карведилол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C08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блокаторы кальциевых каналов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C08C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селективные блокаторы кальциевых каналов с преимущественным действием на сосуды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C08CA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производные дигидропиридина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амлодипин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нимодипин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нифедипин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модифицированным высвобождением,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60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C08D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селективные блокаторы кальциевых каналов с прямым действием на сердце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C08DA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фенилалкиламина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верапамил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61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C09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средства, действующие</w:t>
            </w:r>
          </w:p>
          <w:p>
            <w:pPr>
              <w:pStyle w:val="0"/>
            </w:pPr>
            <w:r>
              <w:rPr>
                <w:sz w:val="20"/>
              </w:rPr>
              <w:t xml:space="preserve">на ренин-ангиотензиновую систему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C09A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АПФ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C09AA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ингибиторы АПФ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каптоприл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лизиноприл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периндоприл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диспергируемые в полости рта;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рамиприл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эналаприл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62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24.12.2022 N 4173-р)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C09C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антагонисты рецепторов ангиотензина II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C09CA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антагонисты рецепторов</w:t>
            </w:r>
          </w:p>
          <w:p>
            <w:pPr>
              <w:pStyle w:val="0"/>
            </w:pPr>
            <w:r>
              <w:rPr>
                <w:sz w:val="20"/>
              </w:rPr>
              <w:t xml:space="preserve">ангиотензина II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лозартан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C09DX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антагонисты рецепторов</w:t>
            </w:r>
          </w:p>
          <w:p>
            <w:pPr>
              <w:pStyle w:val="0"/>
            </w:pPr>
            <w:r>
              <w:rPr>
                <w:sz w:val="20"/>
              </w:rPr>
              <w:t xml:space="preserve">ангиотензина II в комбинации</w:t>
            </w:r>
          </w:p>
          <w:p>
            <w:pPr>
              <w:pStyle w:val="0"/>
            </w:pPr>
            <w:r>
              <w:rPr>
                <w:sz w:val="20"/>
              </w:rPr>
              <w:t xml:space="preserve">с другими средствами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валсартан + сакубитрил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C10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гиполипидемические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C10A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гиполипидемические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C10AA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ингибиторы ГМГ-КоА-редуктазы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аторвастатин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симвастатин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C10AB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фибраты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фенофибрат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C10AX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другие гиполипидемические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алирокумаб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инклисиран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эволокумаб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63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дерматологические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противогрибковые препараты, применяемые в дерматологии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противогрибковые препараты для местного применения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D01AE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прочие противогрибковые препараты для местного применения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салициловая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мазь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наружного применения (спиртовой)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ран и язв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способствующие нормальному рубцеванию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D03AX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препараты, способствующие нормальному рубцеванию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фактор роста эпидермальный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D06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антибиотики и противомикробные средства, применяемые в дерматологии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D06C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антибиотики в комбинации с противомикробными средствами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диоксометилтетрагидропиримидин + сульфадиметоксин + тримекаин + хлорамфеникол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мазь для наружного применения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D07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глюкокортикоиды, применяемые в дерматологии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D07A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глюкокортикоиды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D07AC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глюкокортикоиды с высокой активностью (группа III)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бетаметазон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крем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мазь для наружного применения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мометазон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крем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мазь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наружного применения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64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D08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антисептики и дезинфицирующие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D08A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антисептики и дезинфицирующие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D08AC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бигуаниды и амидины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хлоргексидин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местного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местного и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наружного применения (спиртовой);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для наружного применения (спиртовой);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для местного и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вагинальные;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вагинальные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65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D08AG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йода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повидон-йод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местного и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наружного применения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D08AX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антисептики и дезинфицирующие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водорода пероксид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местного и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местного применения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калия перманганат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местного и наружного применения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этанол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наружного применения и приготовления лекарственных форм;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наружного применения и приготовления лекарственных форм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66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D11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дерматологические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D11A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дерматологические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D11AH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дерматита, кроме глюкокортикоидов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дупилумаб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пимекролимус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крем для наружного применения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мочеполовая система и половые гормоны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 и антисептики, применяемые в гинекологии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 и антисептики, кроме комбинированных препаратов с глюкокортикоидами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G01AA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антибактериальные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натамицин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суппозитории вагинальные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G01AF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имидазола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клотримазол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гель вагинальный;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вагинальные;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вагинальные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препараты, применяемые в гинекологии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утеротонизирующие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G02AB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алкалоиды спорыньи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метилэргометрин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G02AD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простагландины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динопростон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гель интрацервикальный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мизопростол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G02C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препараты, применяемые в гинекологии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G02CA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адреномиметики, токолитические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гексопреналин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G02CB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пролактина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бромокриптин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G02CX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прочие препараты, применяемые в гинекологии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атозибан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половые гормоны и модуляторы функции половых органов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G03B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андрогены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G03BA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производные 3-оксоандрост-4-ена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тестостерон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гель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тестостерон (смесь эфиров)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 (масляный)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G03D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гестагены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G03DA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прегн-4-ена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прогестерон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G03DB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прегнадиена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дидрогестерон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G03DC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эстрена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норэтистерон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G03G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гонадотропины и другие стимуляторы овуляции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G03GA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гонадотропины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гонадотропин хорионический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корифоллитропин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фоллитропин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внутримышечного и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фоллитропин альфа + лутропин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67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G03GB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синтетические стимуляторы овуляции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кломифен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G03H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антиандрогены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G03HA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антиандрогены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ципротерон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 масляный;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G04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применяемые в урологии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G04B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применяемые в урологии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G04BD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средства для лечения учащенного мочеиспускания и недержания мочи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солифенацин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G04C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доброкачественной гиперплазии предстательной железы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G04CA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альфа-адреноблокаторы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алфузозин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контролируемым высвобождением,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тамсулозин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кишечнорастворимые с пролонгированным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с модифицированным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с пролонгированным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контролируемым высвобождением,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68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G04CB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тестостерон-5-альфа-редуктазы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финастерид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гормональные препараты системного действия, кроме половых гормонов и инсулинов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гормоны гипофиза и гипоталамуса и их аналоги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гормоны передней доли гипофиза и их аналоги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соматропин и его агонисты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соматропин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гормоны передней доли гипофиза и их аналоги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пэгвисомант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гормоны задней доли гипофиза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вазопрессин и его аналоги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десмопрессин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назальные;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назальный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диспергируемые в полости рта;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таблетки-лиофилизат;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подъязычные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терлипрессин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окситоцин и его аналоги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карбетоцин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окситоцин</w:t>
            </w:r>
          </w:p>
        </w:tc>
        <w:tc>
          <w:tcPr>
            <w:tcW w:w="3628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 и местного применения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69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гормоны гипоталамуса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H01CB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соматостатин и аналоги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ланреотид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гель для подкожного введения пролонгированного действия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октреотид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внутримышечного введения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внутримышечного введения с пролонгированным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 и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пасиреотид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70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H01CC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антигонадотропин-рилизинг гормоны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ганиреликс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цетрореликс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кортикостероиды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кортикостероиды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H02AA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минералокортикоиды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флудрокортизон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H02AB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глюкокортикоиды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гидрокортизон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крем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мазь глазная;</w:t>
            </w:r>
          </w:p>
          <w:p>
            <w:pPr>
              <w:pStyle w:val="0"/>
            </w:pPr>
            <w:r>
              <w:rPr>
                <w:sz w:val="20"/>
              </w:rPr>
              <w:t xml:space="preserve">мазь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внутримышечного и внутрисуставного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эмульсия для наружного применения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дексаметазон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имплантат для интравитреального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метилпреднизолон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преднизолон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мазь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 щитовидной железы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щитовидной железы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H03AA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гормоны щитовидной железы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левотироксин натрия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H03B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антитиреоидные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H03BB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серосодержащие производные имидазола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тиамазол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H03C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йода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H03CA</w:t>
            </w:r>
          </w:p>
        </w:tc>
        <w:tc>
          <w:tcPr>
            <w:tcW w:w="2608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йода</w:t>
            </w:r>
          </w:p>
        </w:tc>
        <w:tc>
          <w:tcPr>
            <w:tcW w:w="1814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калия йодид</w:t>
            </w:r>
          </w:p>
        </w:tc>
        <w:tc>
          <w:tcPr>
            <w:tcW w:w="3628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71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H04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гормоны поджелудочной железы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H04A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гормоны, расщепляющие гликоген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H04AA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гормоны, расщепляющие гликоген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глюкагон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H05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регулирующие обмен кальция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H05A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паратиреоидные гормоны и их аналоги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H05AA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паратиреоидные гормоны и их аналоги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терипаратид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H05B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антипаратиреоидные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H05BA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кальцитонина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кальцитонин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72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H05BX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прочие антипаратиреоидные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парикальцитол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цинакальцет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этелкальцетид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J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антибактериальные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тетрациклины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тетрациклины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доксициклин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диспергируемые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тигециклин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73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амфениколы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амфениколы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хлорамфеникол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бета-лактамные антибактериальные препараты: пенициллины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пенициллины широкого спектра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амоксициллин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гранулы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диспергируемые;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ампициллин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74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J01CE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пенициллины, чувствительные к бета-лактамазам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бензатина бензилпенициллин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внутримышечного введения;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бензилпенициллин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внутримышечного и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инъекций и местного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внутримышечного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75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J01CF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пенициллины, устойчивые к бета-лактамазам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оксациллин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внутримышечного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76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J01CR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комбинации пенициллинов, включая комбинации с ингибиторами бета-лактамаз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амоксициллин + клавулановая кислота</w:t>
            </w:r>
          </w:p>
        </w:tc>
        <w:tc>
          <w:tcPr>
            <w:tcW w:w="3628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диспергируемые;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ампициллин + сульбактам</w:t>
            </w:r>
          </w:p>
        </w:tc>
        <w:tc>
          <w:tcPr>
            <w:tcW w:w="3628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77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бета-лактамные антибактериальные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J01DB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цефалоспорины 1-го поколения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цефазолин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цефалексин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гранулы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J01DC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цефалоспорины 2-го поколения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цефуроксим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гранулы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J01DD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цефалоспорины 3-го поколения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цефотаксим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цефотаксим + [сульбактам]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цефтазидим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цефтриаксон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цефоперазон + сульбактам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78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24.12.2022 N 4173-р)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J01DE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цефалоспорины 4-го поколения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цефепим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цефепим + [сульбактам]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79" w:tooltip="Распоряжение Правительства РФ от 16.04.2024 N 93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16.04.2024 N 938-р)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J01DH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карбапенемы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биапенем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имипенем + циластатин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меропенем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эртапенем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и внутримышечного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80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J01DI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цефалоспорины и пенемы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цефтазидим + [авибактам]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концентрата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цефтаролина фосамил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концентрата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цефтолозан + [тазобактам]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сульфаниламиды и триметоприм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J01EE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комбинированные препараты сульфаниламидов и триметоприма, включая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ко-тримоксазол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макролиды, линкозамиды и стрептограмины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J01FA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макролиды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азитромицин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приема внутрь (для детей);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диспергируемые;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джозамицин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диспергируемые;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кларитромицин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гранулы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81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J01FF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линкозамиды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клиндамицин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аминогликозиды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J01GA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стрептомицины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стрептомицин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J01GB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аминогликозиды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амикацин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 и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гентамицин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канамицин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тобрамицин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с порошком для ингаляций;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ингаляций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82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J01M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антибактериальные препараты, производные хинолона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J01MA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фторхинолоны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левофлоксацин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ломефлоксацин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моксифлоксацин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офлоксацин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капли глазные и ушные;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мазь глазная;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</w:t>
            </w:r>
          </w:p>
          <w:p>
            <w:pPr>
              <w:pStyle w:val="0"/>
            </w:pPr>
            <w:r>
              <w:rPr>
                <w:sz w:val="20"/>
              </w:rPr>
              <w:t xml:space="preserve">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спарфлоксацин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ципрофлоксацин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капли глазные и ушные;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капли ушные;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мазь глазная;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83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антибактериальные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J01XA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антибиотики гликопептидной структуры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ванкомицин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 и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инфузий и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концентрата для приготовления раствора для инфузий и раствора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телаванцин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84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24.12.2022 N 4173-р)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J01XB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полимиксины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полимиксин B</w:t>
            </w:r>
          </w:p>
        </w:tc>
        <w:tc>
          <w:tcPr>
            <w:tcW w:w="3628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(введено </w:t>
            </w:r>
            <w:hyperlink w:history="0" r:id="rId85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распоряжением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J01XD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имидазола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метронидазол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86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J01XX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прочие антибактериальные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даптомицин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линезолид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гранулы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тедизолид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фосфомицин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87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противогрибковые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противогрибковые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J02AA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антибиотики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амфотерицин B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нистатин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J02AC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триазола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вориконазол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позаконазол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флуконазол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88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J02AX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противогрибковые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каспофунгин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микафунгин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89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J04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активные в отношении микобактерий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J04A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противотуберкулезные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J04AA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аминосалициловая кислота и ее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аминосалициловая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гранулы замедленного высвобождения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гранулы кишечнорастворимые;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гранулы, покрытые кишечнорастворимой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гранулы с пролонгированным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90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J04AB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антибиотики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капреомицин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инфузий и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рифабутин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рифампицин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циклосерин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J04AC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гидразиды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изониазид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внутривенного, внутримышечного, ингаляционного и эндотрахеального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 и ингаляций;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J04AD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тиокарбамида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протионамид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этионамид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J04AK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другие противотуберкулезные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бедаквилин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деламанид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пиразинамид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теризидон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тиоуреидоиминометилпиридиния</w:t>
            </w:r>
          </w:p>
          <w:p>
            <w:pPr>
              <w:pStyle w:val="0"/>
            </w:pPr>
            <w:r>
              <w:rPr>
                <w:sz w:val="20"/>
              </w:rPr>
              <w:t xml:space="preserve">перхлорат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этамбутол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91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J04AM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комбинированные противотуберкулезные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изониазид + ломефлоксацин + пиразинамид + этамбутол + пиридоксин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изониазид + пиразинамид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изониазид + пиразинамид + рифампицин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диспергируемые;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изониазид + пиразинамид + рифампицин + этамбутол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изониазид + пиразинамид + рифампицин + этамбутол + пиридоксин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изониазид + рифампицин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изониазид + этамбутол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ломефлоксацин + пиразинамид + протионамид + этамбутол + пиридоксин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J04B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противолепрозные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J04BA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противолепрозные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дапсон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противовирусные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противовирусные препараты прямого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нуклеозиды и нуклеотиды, кроме ингибиторов обратной транскриптазы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ацикловир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крем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мазь глазная;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мазь для местного и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мазь для наружного применения;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валганцикловир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ганцикловир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92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ингибиторы протеаз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атазанавир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атазанавир + ритонавир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дарунавир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нарлапревир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нирматрелвир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нирматрелвир + ритонавир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набор таблеток, покрытых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ритонавир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саквинавир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фосампренавир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93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нуклеозиды и нуклеотиды - ингибиторы обратной транскриптазы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абакавир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диданозин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кишечнорастворимые;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зидовудин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ламивудин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ставудин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телбивудин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тенофовир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тенофовира алафенамид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фосфазид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эмтрицитабин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энтекавир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94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ненуклеозидные ингибиторы обратной транскриптазы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доравирин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невирапин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элсульфавирин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этравирин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эфавиренз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95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нейраминидазы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осельтамивир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J05AP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противовирусные препараты для лечения гепатита C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велпатасвир + софосбувир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глекапревир + пибрентасвир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гранулы,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даклатасвир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дасабувир;</w:t>
            </w:r>
          </w:p>
          <w:p>
            <w:pPr>
              <w:pStyle w:val="0"/>
            </w:pPr>
            <w:r>
              <w:rPr>
                <w:sz w:val="20"/>
              </w:rPr>
              <w:t xml:space="preserve">омбитасвир + паритапревир + ритонавир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таблеток набор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рибавирин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софосбувир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96" w:tooltip="Распоряжение Правительства РФ от 09.06.2023 N 150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09.06.2023 N 1508-р)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J05AR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комбинированные противовирусные препараты для лечения ВИЧ-инфекции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абакавир + ламивудин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абакавир + зидовудин + ламивудин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биктегравир + тенофовира алафенамид + эмтрицитабин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доравирин + ламивудин + тенофовир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зидовудин + ламивудин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кобицистат + тенофовира алафенамид + элвитегравир + эмтрицитабин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ламивудин + фосфазид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лопинавир + ритонавир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рилпивирин + тенофовир + эмтрицитабин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тенофовир + элсульфавирин + эмтрицитабин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97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прочие противовирусные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булевиртид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гразопревир + элбасвир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долутегравир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имидазолилэтанамид пентандиовой кислоты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кагоцел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маравирок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молнупиравир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ралтегравир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жевательные;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ремдесивир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умифеновир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фавипиравир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концентрата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98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J06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иммунные сыворотки и иммуноглобулины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J06A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иммунные сыворотки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J06AA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иммунные сыворотки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антитоксин яда гадюки обыкновенной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антитоксин ботулинический типа A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антитоксин ботулинический типа B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антитоксин ботулинический типа E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антитоксин гангренозный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антитоксин дифтерийный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антитоксин столбнячный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99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J06B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иммуноглобулины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J06BA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иммуноглобулины, нормальные человеческие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иммуноглобулин человека нормальный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J06BB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специфические иммуноглобулины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иммуноглобулин антирабический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иммуноглобулин против клещевого энцефалита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иммуноглобулин противостолбнячный человека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иммуноглобулин человека антирезус RHO(D)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иммуноглобулин человека противостафилококковый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паливизумаб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00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J07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вакцины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вакцины в соответствии 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национальным календарем профилактических прививок и календарем профилактических</w:t>
            </w:r>
          </w:p>
        </w:tc>
        <w:tc>
          <w:tcPr>
            <w:tcW w:w="3628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прививок по эпидемическим показаниям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вакцины для профилактики новой коронавирусной инфекции COVID-19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01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J07A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вакцины бактериальные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(введено </w:t>
            </w:r>
            <w:hyperlink w:history="0" r:id="rId102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распоряжением</w:t>
              </w:r>
            </w:hyperlink>
            <w:r>
              <w:rPr>
                <w:sz w:val="20"/>
              </w:rPr>
              <w:t xml:space="preserve"> Правительства РФ от 24.12.2022 N 4173-р)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J07AF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вакцины дифтерийные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анатоксин дифтерийный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(введено </w:t>
            </w:r>
            <w:hyperlink w:history="0" r:id="rId103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распоряжением</w:t>
              </w:r>
            </w:hyperlink>
            <w:r>
              <w:rPr>
                <w:sz w:val="20"/>
              </w:rPr>
              <w:t xml:space="preserve"> Правительства РФ от 24.12.2022 N 4173-р)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J07AM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противостолбнячные вакцины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анатоксин дифтерийно-столбнячный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анатоксин столбнячный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(введено </w:t>
            </w:r>
            <w:hyperlink w:history="0" r:id="rId104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распоряжением</w:t>
              </w:r>
            </w:hyperlink>
            <w:r>
              <w:rPr>
                <w:sz w:val="20"/>
              </w:rPr>
              <w:t xml:space="preserve"> Правительства РФ от 24.12.2022 N 4173-р)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L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противоопухолевые препараты и иммуномодуляторы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противоопухолевые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алкилирующие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аналоги азотистого иприта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бендамустин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ифосфамид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мелфалан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внутрисосудистого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хлорамбуцил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циклофосфамид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05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алкилсульфонаты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бусульфан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06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нитрозомочевины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кармустин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ломустин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другие алкилирующие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дакарбазин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темозоломид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антиметаболиты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аналоги фолиевой кислоты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метотрексат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раствора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пеметрексед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ралтитрексид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аналоги пурина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меркаптопурин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неларабин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флударабин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L01BC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аналоги пиримидина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азацитидин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гемцитабин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капецитабин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фторурацил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внутрисосудистого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внутрисосудистого и внутриполостного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цитарабин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07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алкалоиды растительного происхождения и другие природные вещества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алкалоиды барвинка и их аналоги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винбластин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винкристин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винорелбин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L01CB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подофиллотоксина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этопозид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L01CD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таксаны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доцетаксел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кабазитаксел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паклитаксел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противоопухолевые антибиотики и родственные соединения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L01DB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антрациклины и родственные соединения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даунорубицин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доксорубицин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внутриартериального, внутривенного и внутрипузырного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внутрисосудистого и внутрипузырного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внутрисосудистого и внутрипузырного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идарубицин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митоксантрон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эпирубицин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внутрисосудистого и внутрипузырного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внутрисосудистого и внутрипузырного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внутриартериального, внутрипузырного введения и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08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L01DC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другие противоопухолевые антибиотики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блеомицин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иксабепилон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митомицин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09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протеинкиназы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(введено </w:t>
            </w:r>
            <w:hyperlink w:history="0" r:id="rId110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распоряжением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L01EL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тирозинкиназы Брутона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занубрутиниб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(введено </w:t>
            </w:r>
            <w:hyperlink w:history="0" r:id="rId111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распоряжением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моноклональные антитела и конъюгаты антител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(введено </w:t>
            </w:r>
            <w:hyperlink w:history="0" r:id="rId112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распоряжением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L01FC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ингибиторы CD38 (кластеры дифференцировки 38)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даратумумаб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изатуксимаб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(введено </w:t>
            </w:r>
            <w:hyperlink w:history="0" r:id="rId113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распоряжением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противоопухолевые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L01XA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платины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карбоплатин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оксалиплатин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цисплатин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14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L01XB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метилгидразины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прокарбазин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L01XC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моноклональные антитела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авелумаб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атезолизумаб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бевацизумаб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блинатумомаб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брентуксимаб ведотин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дурвалумаб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инотузумаб озогамицин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ипилимумаб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ниволумаб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обинутузумаб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панитумумаб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пембролизумаб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пертузумаб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полатузумаб ведотин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пролголимаб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рамуцирумаб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ритуксимаб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трастузумаб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трастузумаб эмтанзин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цетуксимаб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элотузумаб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15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L01XE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ингибиторы протеинкиназы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абемациклиб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акалабрутиниб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акситиниб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алектиниб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афатиниб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бозутиниб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вандетаниб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вемурафениб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гефитиниб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дабрафениб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дазатиниб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ибрутиниб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иматиниб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кабозантиниб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кобиметиниб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кризотиниб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лапатиниб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ленватиниб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мидостаурин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нилотиниб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нинтеданиб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мягкие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осимертиниб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пазопаниб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палбоциклиб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регорафениб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рибоциклиб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руксолитиниб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сорафениб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сунитиниб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траметиниб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церитиниб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эрлотиниб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16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L01XX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прочие противоопухолевые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алпелисиб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аспарагиназа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и внутримышечного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афлиберцепт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внутриглазного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бортезомиб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и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венетоклакс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висмодегиб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гидроксикарбамид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иксазомиб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иринотекан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карфилзомиб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митотан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олапариб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пэгаспаргаза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внутримышечного введения и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талазопариб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третиноин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фактор некроза опухоли альфа-1 (тимозин рекомбинантный)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эрибулин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17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L01XY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комбинации противоопухолевых препаратов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нурулимаб + пролголимаб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(введено </w:t>
            </w:r>
            <w:hyperlink w:history="0" r:id="rId118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распоряжением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противоопухолевые гормональные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гормоны и родственные соединения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L02AB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гестагены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медроксипрогестерон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L02AE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аналоги гонадотропин-рилизинг гормона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бусерелин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внутримышечного введения пролонгированного действия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гозерелин</w:t>
            </w:r>
          </w:p>
        </w:tc>
        <w:tc>
          <w:tcPr>
            <w:tcW w:w="3628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имплантат;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капсула для подкожного введения пролонгированного действия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лейпрорелин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внутримышечного и подкожного введения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внутримышечного и подкожного введения с пролонгированным высвобождением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трипторелин</w:t>
            </w:r>
          </w:p>
        </w:tc>
        <w:tc>
          <w:tcPr>
            <w:tcW w:w="3628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внутримышечного введения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внутримышечного введения с пролонгированным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внутримышечного и подкожного введения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внутримышечного и подкожного введения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19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L02B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антагонисты гормонов и родственные соединения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L02BA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антиэстрогены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тамоксифен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фулвестрант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L02BB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антиандрогены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апалутамид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бикалутамид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флутамид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энзалутамид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20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L02BG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ароматазы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анастрозол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L02BX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антагонисты гормонов и родственные соединения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абиратерон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дегареликс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иммуностимуляторы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иммуностимуляторы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L03AA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колониестимулирующие факторы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филграстим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эмпэгфилграстим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L03AB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интерфероны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интерферон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гель для местного и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капли назальные;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назальный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внутримышечного, субконъюнктивального введения и закапывания в глаз;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интраназального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интраназального введения и ингаляций;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 и местного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мазь для наружного и местного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внутримышечного, субконъюнктивального введения и закапывания в глаз;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ректальные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интерферон бета-1a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интерферон бета-1b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интерферон гамма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внутримышечного и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интраназального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пэгинтерферон альфа-2a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пэгинтерферон альфа-2b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пэгинтерферон бета-1a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сампэгинтерферон бета-1a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цепэгинтерферон альфа-2b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21" w:tooltip="Распоряжение Правительства РФ от 16.04.2024 N 93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16.04.2024 N 938-р)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L03AX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другие иммуностимуляторы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азоксимера бромид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 и местного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вагинальные и ректальные;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вакцина для лечения рака мочевого пузыря БЦЖ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суспензии для внутрипузырного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глатирамера ацетат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глутамил-цистеинил-глицин динатрия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меглюмина акридонацетат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тилорон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22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иммунодепрессанты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иммунодепрессанты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селективные иммунодепрессанты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абатацепт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алемтузумаб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анифролумаб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апремиласт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барицитиниб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белимумаб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ведолизумаб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дивозилимаб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иммуноглобулин антитимоцитарный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иммуноглобулин антитимоцитарный лошадиный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кладрибин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лефлуномид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микофенолата мофетил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микофеноловая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натализумаб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окрелизумаб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сипонимод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терифлуномид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тофацитиниб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упадацитиниб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финголимод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эверолимус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диспергируемые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экулизумаб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23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фактора некроза опухоли альфа (ФНО-альфа)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адалимумаб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голимумаб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инфликсимаб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цертолизумаба пэгол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этанерцепт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L04AC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ингибиторы интерлейкина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анакинра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базиликсимаб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гуселькумаб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иксекизумаб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канакинумаб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левилимаб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нетакимаб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олокизумаб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рисанкизумаб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сарилумаб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секукинумаб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тоцилизумаб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устекинумаб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24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кальциневрина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такролимус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мазь для наружного применения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циклоспорин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мягкие;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иммунодепрессанты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азатиоприн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диметилфумарат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кишечнорастворимые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леналидомид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пирфенидон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помалидомид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25" w:tooltip="Распоряжение Правительства РФ от 09.06.2023 N 150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09.06.2023 N 1508-р)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M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костно-мышечная система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противовоспалительные и противоревматические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нестероидные противовоспалительные и противоревматические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уксусной кислоты и родственные соединения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диклофенак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кишечнорастворимые;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с модифицированным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кишечнорастворимой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 с пролонгированным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 с пролонгированным высвобождением,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кеторолак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26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пропионовой кислоты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декскетопрофен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ибупрофен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гель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гранулы для приготовления раствора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крем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мазь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ректальные;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ректальные (для детей);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 (для детей);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кетопрофен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с модифицированным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ректальные;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модифицированным высвобождением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27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базисные противоревматические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M01CC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пеницилламин и подобные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пеницилламин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миорелаксанты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миорелаксанты периферического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M03AB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холина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суксаметония йодид и хлорид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M03AC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четвертичные аммониевые соединения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пипекурония бромид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рокурония бромид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M03AX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миорелаксанты периферического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ботулинический токсин типа A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ботулинический токсин типа A-гемагглютинин комплекс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28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M03B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миорелаксанты центрального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M03BX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миорелаксанты центрального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баклофен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интратекального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тизанидин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с модифицированным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M04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противоподагрические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M04A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противоподагрические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M04AA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образования мочевой кислоты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аллопуринол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M05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 костей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M05B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влияющие на структуру и минерализацию костей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M05BA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бифосфонаты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алендроновая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золедроновая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концентрата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29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M05BX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препараты, влияющие на структуру и минерализацию костей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деносумаб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стронция ранелат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M09AX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прочие препараты для лечения заболеваний костно-мышечной системы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нусинерсен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интратекального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рисдиплам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приема внутрь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30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N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нервная система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анестетики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общей анестезии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N01AB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галогенированные углеводороды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галотан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жидкость для ингаляций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десфлуран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жидкость для ингаляций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севофлуран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жидкость для ингаляций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31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N01AF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барбитураты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тиопентал натрия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N01AH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опиоидные анальгетики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тримеперидин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N01AX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общей анестезии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динитрогена оксид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газ сжатый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кетамин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натрия оксибутират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пропофол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эмульсия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эмульсия для инфузий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N01B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местные анестетики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N01BA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эфиры аминобензойной кислоты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прокаин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N01BB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бупивакаин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интратекального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левобупивакаин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ропивакаин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анальгетики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опиоиды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природные алкалоиды опия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морфин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налоксон + оксикодон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32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24.12.2022 N 4173-р)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фенилпиперидина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фентанил</w:t>
            </w:r>
          </w:p>
        </w:tc>
        <w:tc>
          <w:tcPr>
            <w:tcW w:w="3628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трансдермальная терапевтическая система;</w:t>
            </w:r>
          </w:p>
          <w:p>
            <w:pPr>
              <w:pStyle w:val="0"/>
            </w:pPr>
            <w:r>
              <w:rPr>
                <w:sz w:val="20"/>
              </w:rPr>
              <w:t xml:space="preserve">пластырь трансдермальный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33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N02AE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орипавина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бупренорфин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34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опиоиды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пропионилфенилэтоксиэтилпиперидин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защечные;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подъязычные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тапентадол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трамадол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ректальные;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35" w:tooltip="Распоряжение Правительства РФ от 09.06.2023 N 150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09.06.2023 N 1508-р)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анальгетики и антипиретики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салициловая кислота и ее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ацетилсалициловая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кишечнорастворимые,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36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N02BE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анилиды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парацетамол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 (для детей);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ректальные;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ректальные (для детей);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 (для детей);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37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противоэпилептические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противоэпилептические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N03AA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барбитураты и их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бензобарбитал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фенобарбитал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38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N03AB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гидантоина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фенитоин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N03AD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сукцинимида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этосуксимид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N03AE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бензодиазепина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клоназепам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N03AF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карбоксамида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карбамазепин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окскарбазепин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39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N03AG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жирных кислот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вальпроевая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гранулы с пролонгированным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капли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кишечнорастворимые;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сироп;</w:t>
            </w:r>
          </w:p>
          <w:p>
            <w:pPr>
              <w:pStyle w:val="0"/>
            </w:pPr>
            <w:r>
              <w:rPr>
                <w:sz w:val="20"/>
              </w:rPr>
              <w:t xml:space="preserve">сироп (для детей);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40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N03AX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противоэпилептические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бриварацетам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лакосамид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леветирацетам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перампанел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прегабалин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топирамат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N04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противопаркинсонические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N04A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антихолинергические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N04AA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третичные амины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бипериден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тригексифенидил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N04B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дофаминергические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N04BA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допа и ее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леводопа + бенсеразид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с модифицированным высвобождением;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диспергируемые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леводопа + карбидопа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N04BB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адамантана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амантадин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N04BC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агонисты дофаминовых рецепторов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пирибедил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с контролируемым высвобождением,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контролируемым высвобождением,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прамипексол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41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психолептики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антипсихотические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алифатические производные фенотиазина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левомепромазин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инфузий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хлорпромазин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драже;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пиперазиновые производные фенотиазина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перфеназин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трифлуоперазин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флуфеназин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 (масляный)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42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пиперидиновые производные фенотиазина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перициазин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тиоридазин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бутирофенона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галоперидол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 (масляный);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дроперидол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производные индола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луразидон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сертиндол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43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N05AF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тиоксантена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зуклопентиксол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 (масляный);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флупентиксол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 (масляный);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44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N05AH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диазепины, оксазепины, тиазепины и оксепины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кветиапин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оланзапин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диспергируемые в полости рта;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45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N05AL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бензамиды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сульпирид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46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антипсихотические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карипразин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палиперидон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внутримышечного введения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рисперидон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внутримышечного введения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диспергируемые в полости рта;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для рассасывания;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47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анксиолитики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бензодиазепина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бромдигидрохлорфенил-бензодиазепин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диспергируемые в полости рта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диазепам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лоразепам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оксазепам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48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дифенилметана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гидроксизин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снотворные и седативные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N05CD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бензодиазепина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мидазолам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нитразепам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N05CF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бензодиазепиноподобные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зопиклон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N06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психоаналептики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N06A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антидепрессанты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N06AA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неселективные ингибиторы обратного захвата моноаминов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амитриптилин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имипрамин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драже;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кломипрамин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пролонгированного действия,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49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N06AB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селективные ингибиторы обратного захвата серотонина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пароксетин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сертралин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флуоксетин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50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N06AX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антидепрессанты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агомелатин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пипофезин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51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N06B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психостимуляторы, средства, применяемые при синдроме дефицита внимания с гиперактивностью, и ноотропные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N06BC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ксантина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кофеин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и субконъюнктивального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N06BX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другие психостимуляторы и ноотропные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винпоцетин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защечные;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подъязычные;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защечные и подъязычные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метионил-глутамил-гистидил-фенилаланил-пролил-глицил-пролин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назальные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пирацетам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полипептиды коры головного мозга скота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фонтурацетам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пептиды головного мозга свиньи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цитиколин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52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N06D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деменции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N06DA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антихолинэстеразные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галантамин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ривастигмин</w:t>
            </w:r>
          </w:p>
        </w:tc>
        <w:tc>
          <w:tcPr>
            <w:tcW w:w="3628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трансдермальная терапевтическая система;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53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N06DX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деменции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мемантин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N07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нервной системы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N07A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парасимпатомиметики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N07AA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антихолинэстеразные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неостигмина метилсульфат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пиридостигмина бромид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N07AX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прочие парасимпатомиметики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холина альфосцерат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инфузий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N07B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применяемые при зависимостях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N07BB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применяемые при алкогольной зависимости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налтрексон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внутримышечного введения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N07C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устранения головокружения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N07CA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устранения головокружения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бетагистин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N07X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нервной системы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N07XX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прочие препараты для лечения заболеваний нервной системы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инозин + никотинамид + рибофлавин + янтарная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кишечнорастворимой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тетрабеназин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фампридин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с пролонгированным высвобождением,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этилметилгидроксипиридина сукцинат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54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P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противопаразитарные препараты, инсектициды и репелленты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противопротозойные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P01B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противомалярийные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P01BA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аминохинолины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гидроксихлорохин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P01BC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метанолхинолины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мефлохин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противогельминтные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P02B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трематодоза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P02BA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хинолина и родственные соединения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празиквантел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P02C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нематодоза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P02CA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бензимидазола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мебендазол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P02CC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тетрагидропиримидина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пирантел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P02CE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имидазотиазола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левамизол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уничтожения эктопаразитов (в т.ч. чесоточного клеща), инсектициды и репелленты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уничтожения эктопаразитов (в т.ч. чесоточного клеща)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P03AX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прочие препараты для уничтожения эктопаразитов (в т.ч. чесоточного клеща)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бензилбензоат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мазь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эмульсия для наружного применения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R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дыхательная система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назальные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деконгестанты и другие препараты для местного применения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R01AA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адреномиметики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ксилометазолин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гель назальный;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капли назальные;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капли назальные (для детей);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назальный;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назальный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назальный дозированный (для детей)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 горла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 горла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R02AA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антисептические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йод + калия йодид + глицерол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местного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для местного применения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обструктивных заболеваний дыхательных путей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адренергические средства для ингаляционного введения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селективные бета 2-адреномиметики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индакатерол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с порошком для ингаляций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сальбутамол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дозированный, активируемый вдохом;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ингаляций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ингаляций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формотерол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с порошком для ингаляций;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ингаляций дозированный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55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R03AK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адренергические средства в комбинации с глюкокортикоидами или другими препаратами, кроме антихолинергических средств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беклометазон + формотерол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будесонид + формотерол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 с порошком для ингаляций набор;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ингаляций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с порошком для ингаляций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вилантерол + флутиказона фуроат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ингаляций дозированный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салметерол + флутиказон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 с порошком для ингаляций;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ингаляций дозированный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56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R03AL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адренергические средства в комбинации с антихолинергическими средствами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аклидиния бромид + формотерол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ингаляций дозированный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беклометазон + гликопиррония бромид + формотерол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будесонид + гликопиррония бромид + формотерол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вилантерол + умеклидиния бромид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ингаляций дозированный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вилантерол + умеклидиния бромид + флутиказона фуроат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ингаляций дозированный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гликопиррония бромид + индакатерол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с порошком для ингаляций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гликопиррония бромид + индакатерол + мометазон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с порошком для ингаляций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ипратропия бромид + фенотерол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ингаляций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олодатерол + тиотропия бромид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ингаляций дозированный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57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средства для лечения обструктивных заболеваний дыхательных путей для ингаляционного введения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глюкокортикоиды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беклометазон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дозированный, активируемый вдохом;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назальный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ингаляций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будесонид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кишечнорастворимые;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ингаляций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ингаляций;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назальный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ингаляций дозированная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58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R03BB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антихолинергические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аклидиния бромид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ингаляций дозированный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гликопиррония бромид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с порошком для ингаляций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ипратропия бромид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ингаляций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тиотропия бромид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с порошком для ингаляций;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ингаляций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59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R03BC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противоаллергические средства, кроме глюкокортикоидов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кромоглициевая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капсулы;</w:t>
            </w:r>
          </w:p>
          <w:p>
            <w:pPr>
              <w:pStyle w:val="0"/>
            </w:pPr>
            <w:r>
              <w:rPr>
                <w:sz w:val="20"/>
              </w:rPr>
              <w:t xml:space="preserve">спрей назальный дозированный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60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ксантины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аминофиллин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R03DX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прочие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бенрализумаб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меполизумаб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омализумаб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подкожного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реслизумаб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концентрат для приготовления раствора для инфузий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тезепелумаб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подкожного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61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R05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противокашлевые препараты и средства для лечения простудных заболеваний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R05C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отхаркивающие препараты, кроме комбинаций с противокашлевыми средствами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R05CB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муколитические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амброксол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пролонгированного действия;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пастилки;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 и ингаляций;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сироп;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диспергируемые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ацетилцистеин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гранулы для приготовления раствора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гранулы для приготовления сиропа;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раствора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порошок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 и ингаляций;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сироп;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шипучие;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 диспергируемые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дорназа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ингаляций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62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антигистаминные средства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антигистаминные средства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эфиры алкиламинов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дифенгидрамин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замещенные этилендиамины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хлоропирамин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пиперазина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цетиризин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сироп;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антигистаминные средства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лоратадин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сироп;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R07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</w:t>
            </w:r>
          </w:p>
          <w:p>
            <w:pPr>
              <w:pStyle w:val="0"/>
            </w:pPr>
            <w:r>
              <w:rPr>
                <w:sz w:val="20"/>
              </w:rPr>
              <w:t xml:space="preserve">заболеваний дыхательной системы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R07A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дыхательной системы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R07AA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легочные сурфактанты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берактант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эндотрахеального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порактант альфа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эндотрахеального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сурфактант-БЛ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эмульсии для ингаляционного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эмульсии для эндотрахеального, эндобронхиального и ингаляционного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R07AX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прочие препараты для лечения заболеваний органов дыхания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ивакафтор + лумакафтор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тирозил-D-аланил-глицил-фенилаланил-лейцил-аргинина сукцинат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внутримышечного введения и раствора для ингаляций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63" w:tooltip="Распоряжение Правительства РФ от 16.04.2024 N 93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16.04.2024 N 938-р)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S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органы чувств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офтальмологические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антибиотики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тетрациклин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мазь глазная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противоглаукомные препараты и миотические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S01EB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парасимпатомиметики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пилокарпин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S01EC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карбоангидразы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ацетазоламид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дорзоламид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S01ED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бета-адреноблокаторы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тимолол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64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S01EE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аналоги простагландинов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тафлупрост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S01EX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противоглаукомные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бутиламиногидроксипропоксифеноксиметил-метилоксадиазол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мидриатические и циклоплегические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S01FA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антихолинэргические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тропикамид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местные анестетики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S01HA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местные анестетики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оксибупрокаин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S01J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диагностические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S01JA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красящие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флуоресцеин натрия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S01K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используемые при хирургических вмешательствах в офтальмологии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S01KA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вязкоэластичные соединения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гипромеллоза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S01L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средства, применяемые при заболеваниях сосудистой оболочки глаза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S01LA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средства, препятствующие новообразованию сосудов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бролуцизумаб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внутриглазного введения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ранибизумаб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внутриглазного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65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 уха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S02AA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рифамицин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ушные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1"/>
              <w:jc w:val="center"/>
            </w:pPr>
            <w:r>
              <w:rPr>
                <w:sz w:val="20"/>
              </w:rPr>
              <w:t xml:space="preserve">V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прочие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аллергены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аллергены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V01AA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аллергенов экстракт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аллергены бактерий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аллерген бактерий (туберкулезный рекомбинантный)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лечебные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лечебные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V03AB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антидоты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димеркаптопропансульфонат натрия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и подкожного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калий-железо гексацианоферрат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кальция тринатрия пентетат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 и ингаляций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карбоксим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налоксон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натрия тиосульфат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протамина сульфат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сугаммадекс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цинка бисвинилимидазола диацетат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внутримышечного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66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V03AC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железосвязывающие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деферазирокс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диспергируемые;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V03AE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гиперкалиемии и гиперфосфатемии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кальция полистиролсульфонат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комплекс </w:t>
            </w:r>
            <w:r>
              <w:rPr>
                <w:position w:val="-5"/>
              </w:rPr>
              <w:drawing>
                <wp:inline distT="0" distB="0" distL="0" distR="0">
                  <wp:extent cx="123825" cy="2000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00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-железа (III) оксигидроксида, сахарозы и крахмала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 жевательные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севеламер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68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24.12.2022 N 4173-р)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V03AF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дезинтоксикационные препараты для противоопухолевой терапии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кальция фолинат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и внутримышечного введения;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месна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69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V03AX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прочие лечебные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дезоксирибонуклеиновая кислота плазмидная (сверхскрученная кольцевая двуцепочечная)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внутримышечного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V06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лечебное питание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V06D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продукты лечебного питания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V06DD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аминокислоты, включая комбинации с полипептидами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аминокислоты для парентерального питания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аминокислоты и их смеси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кетоаналоги аминокислот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V06DE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аминокислоты, углеводы, минеральные вещества, витамины в комбинации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аминокислоты для парентерального питания + прочие препараты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V07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нелечебные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V07A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нелечебные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V07AB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растворители и разбавители, включая ирригационные растворы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вода для инъекций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растворитель для приготовления лекарственных форм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V08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контрастные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V08A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рентгеноконтрастные средства, содержащие йод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V08AA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водорастворимые нефротропные высокоосмолярные рентгеноконтрастные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натрия амидотризоат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V08AB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водорастворимые нефротропные низкоосмолярные рентгеноконтрастные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йоверсол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и внутриартериального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йогексол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йомепрол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йопромид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инъекций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V08B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рентгеноконтрастные средства, кроме йодсодержащих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V08BA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рентгеноконтрастные средства, содержащие бария сульфат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бария сульфат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порошок для приготовления суспензии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V08C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контрастные средства для магнитно-резонансной томографии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V08CA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парамагнитные контрастные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гадобеновая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гадобутрол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гадодиамид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гадоксетовая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гадопентетовая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гадотеридол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гадотеровая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70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V09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диагностические радиофармацевтические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меброфенин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пентатех 99mTc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пирфотех 99mTc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технеция (99mTc) оксабифор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технеция (99mTc) фитат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лиофилизат для приготовления раствора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V10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терапевтические радиофармацевтические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V10B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радиофармацевтические средства для уменьшения боли при новообразованиях костной ткани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V10BX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разные радиофармацевтические средства для уменьшения боли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стронция хлорид 89Sr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V10X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терапевтические радиофармацевтические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V10XX</w:t>
            </w:r>
          </w:p>
        </w:tc>
        <w:tc>
          <w:tcPr>
            <w:tcW w:w="2608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разные терапевтические радиофармацевтические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радия хлорид [223 Ra]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внутривенного введения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2</w:t>
      </w:r>
    </w:p>
    <w:p>
      <w:pPr>
        <w:pStyle w:val="0"/>
        <w:jc w:val="right"/>
      </w:pPr>
      <w:r>
        <w:rPr>
          <w:sz w:val="20"/>
        </w:rPr>
        <w:t xml:space="preserve">к распоряжению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12 октября 2019 г. N 2406-р</w:t>
      </w:r>
    </w:p>
    <w:p>
      <w:pPr>
        <w:pStyle w:val="0"/>
        <w:jc w:val="both"/>
      </w:pPr>
      <w:r>
        <w:rPr>
          <w:sz w:val="20"/>
        </w:rPr>
      </w:r>
    </w:p>
    <w:bookmarkStart w:id="4999" w:name="P4999"/>
    <w:bookmarkEnd w:id="4999"/>
    <w:p>
      <w:pPr>
        <w:pStyle w:val="2"/>
        <w:jc w:val="center"/>
      </w:pPr>
      <w:r>
        <w:rPr>
          <w:sz w:val="20"/>
        </w:rPr>
        <w:t xml:space="preserve">ПЕРЕЧЕНЬ</w:t>
      </w:r>
    </w:p>
    <w:p>
      <w:pPr>
        <w:pStyle w:val="2"/>
        <w:jc w:val="center"/>
      </w:pPr>
      <w:r>
        <w:rPr>
          <w:sz w:val="20"/>
        </w:rPr>
        <w:t xml:space="preserve">ЛЕКАРСТВЕННЫХ ПРЕПАРАТОВ ДЛЯ МЕДИЦИНСКОГО ПРИМЕНЕНИЯ,</w:t>
      </w:r>
    </w:p>
    <w:p>
      <w:pPr>
        <w:pStyle w:val="2"/>
        <w:jc w:val="center"/>
      </w:pPr>
      <w:r>
        <w:rPr>
          <w:sz w:val="20"/>
        </w:rPr>
        <w:t xml:space="preserve">В ТОМ ЧИСЛЕ ЛЕКАРСТВЕННЫХ ПРЕПАРАТОВ ДЛЯ МЕДИЦИНСКОГО</w:t>
      </w:r>
    </w:p>
    <w:p>
      <w:pPr>
        <w:pStyle w:val="2"/>
        <w:jc w:val="center"/>
      </w:pPr>
      <w:r>
        <w:rPr>
          <w:sz w:val="20"/>
        </w:rPr>
        <w:t xml:space="preserve">ПРИМЕНЕНИЯ, НАЗНАЧАЕМЫХ ПО РЕШЕНИЮ ВРАЧЕБНЫХ КОМИССИЙ</w:t>
      </w:r>
    </w:p>
    <w:p>
      <w:pPr>
        <w:pStyle w:val="2"/>
        <w:jc w:val="center"/>
      </w:pPr>
      <w:r>
        <w:rPr>
          <w:sz w:val="20"/>
        </w:rPr>
        <w:t xml:space="preserve">МЕДИЦИНСКИХ ОРГАНИЗАЦИЙ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Утратил силу с 1 января 2021 года. - </w:t>
      </w:r>
      <w:hyperlink w:history="0" r:id="rId171" w:tooltip="Распоряжение Правительства РФ от 23.11.2020 N 3073-р &lt;О внесении изменений в распоряжение Правительства РФ от 12.10.2019 N 2406-р&gt; {КонсультантПлюс}">
        <w:r>
          <w:rPr>
            <w:sz w:val="20"/>
            <w:color w:val="0000ff"/>
          </w:rPr>
          <w:t xml:space="preserve">Распоряжение</w:t>
        </w:r>
      </w:hyperlink>
      <w:r>
        <w:rPr>
          <w:sz w:val="20"/>
        </w:rPr>
        <w:t xml:space="preserve"> Правительства РФ от 23.11.2020 N 3073-р.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3</w:t>
      </w:r>
    </w:p>
    <w:p>
      <w:pPr>
        <w:pStyle w:val="0"/>
        <w:jc w:val="right"/>
      </w:pPr>
      <w:r>
        <w:rPr>
          <w:sz w:val="20"/>
        </w:rPr>
        <w:t xml:space="preserve">к распоряжению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12 октября 2019 г. N 2406-р</w:t>
      </w:r>
    </w:p>
    <w:p>
      <w:pPr>
        <w:pStyle w:val="0"/>
        <w:jc w:val="both"/>
      </w:pPr>
      <w:r>
        <w:rPr>
          <w:sz w:val="20"/>
        </w:rPr>
      </w:r>
    </w:p>
    <w:bookmarkStart w:id="5014" w:name="P5014"/>
    <w:bookmarkEnd w:id="5014"/>
    <w:p>
      <w:pPr>
        <w:pStyle w:val="2"/>
        <w:jc w:val="center"/>
      </w:pPr>
      <w:r>
        <w:rPr>
          <w:sz w:val="20"/>
        </w:rPr>
        <w:t xml:space="preserve">ПЕРЕЧЕНЬ</w:t>
      </w:r>
    </w:p>
    <w:p>
      <w:pPr>
        <w:pStyle w:val="2"/>
        <w:jc w:val="center"/>
      </w:pPr>
      <w:r>
        <w:rPr>
          <w:sz w:val="20"/>
        </w:rPr>
        <w:t xml:space="preserve">ЛЕКАРСТВЕННЫХ ПРЕПАРАТОВ, ПРЕДНАЗНАЧЕННЫХ</w:t>
      </w:r>
    </w:p>
    <w:p>
      <w:pPr>
        <w:pStyle w:val="2"/>
        <w:jc w:val="center"/>
      </w:pPr>
      <w:r>
        <w:rPr>
          <w:sz w:val="20"/>
        </w:rPr>
        <w:t xml:space="preserve">ДЛЯ ОБЕСПЕЧЕНИЯ ЛИЦ, БОЛЬНЫХ ГЕМОФИЛИЕЙ, МУКОВИСЦИДОЗОМ,</w:t>
      </w:r>
    </w:p>
    <w:p>
      <w:pPr>
        <w:pStyle w:val="2"/>
        <w:jc w:val="center"/>
      </w:pPr>
      <w:r>
        <w:rPr>
          <w:sz w:val="20"/>
        </w:rPr>
        <w:t xml:space="preserve">ГИПОФИЗАРНЫМ НАНИЗМОМ, БОЛЕЗНЬЮ ГОШЕ, ЗЛОКАЧЕСТВЕННЫМИ</w:t>
      </w:r>
    </w:p>
    <w:p>
      <w:pPr>
        <w:pStyle w:val="2"/>
        <w:jc w:val="center"/>
      </w:pPr>
      <w:r>
        <w:rPr>
          <w:sz w:val="20"/>
        </w:rPr>
        <w:t xml:space="preserve">НОВООБРАЗОВАНИЯМИ ЛИМФОИДНОЙ, КРОВЕТВОРНОЙ И РОДСТВЕННЫХ</w:t>
      </w:r>
    </w:p>
    <w:p>
      <w:pPr>
        <w:pStyle w:val="2"/>
        <w:jc w:val="center"/>
      </w:pPr>
      <w:r>
        <w:rPr>
          <w:sz w:val="20"/>
        </w:rPr>
        <w:t xml:space="preserve">ИМ ТКАНЕЙ, РАССЕЯННЫМ СКЛЕРОЗОМ, ГЕМОЛИТИКО-УРЕМИЧЕСКИМ</w:t>
      </w:r>
    </w:p>
    <w:p>
      <w:pPr>
        <w:pStyle w:val="2"/>
        <w:jc w:val="center"/>
      </w:pPr>
      <w:r>
        <w:rPr>
          <w:sz w:val="20"/>
        </w:rPr>
        <w:t xml:space="preserve">СИНДРОМОМ, ЮНОШЕСКИМ АРТРИТОМ С СИСТЕМНЫМ НАЧАЛОМ,</w:t>
      </w:r>
    </w:p>
    <w:p>
      <w:pPr>
        <w:pStyle w:val="2"/>
        <w:jc w:val="center"/>
      </w:pPr>
      <w:r>
        <w:rPr>
          <w:sz w:val="20"/>
        </w:rPr>
        <w:t xml:space="preserve">МУКОПОЛИСАХАРИДОЗОМ I, II И VI ТИПОВ, АПЛАСТИЧЕСКОЙ АНЕМИЕЙ</w:t>
      </w:r>
    </w:p>
    <w:p>
      <w:pPr>
        <w:pStyle w:val="2"/>
        <w:jc w:val="center"/>
      </w:pPr>
      <w:r>
        <w:rPr>
          <w:sz w:val="20"/>
        </w:rPr>
        <w:t xml:space="preserve">НЕУТОЧНЕННОЙ, НАСЛЕДСТВЕННЫМ ДЕФИЦИТОМ ФАКТОРОВ II</w:t>
      </w:r>
    </w:p>
    <w:p>
      <w:pPr>
        <w:pStyle w:val="2"/>
        <w:jc w:val="center"/>
      </w:pPr>
      <w:r>
        <w:rPr>
          <w:sz w:val="20"/>
        </w:rPr>
        <w:t xml:space="preserve">(ФИБРИНОГЕНА), VII (ЛАБИЛЬНОГО), X (СТЮАРТА - ПРАУЭРА),</w:t>
      </w:r>
    </w:p>
    <w:p>
      <w:pPr>
        <w:pStyle w:val="2"/>
        <w:jc w:val="center"/>
      </w:pPr>
      <w:r>
        <w:rPr>
          <w:sz w:val="20"/>
        </w:rPr>
        <w:t xml:space="preserve">ЛИЦ ПОСЛЕ ТРАНСПЛАНТАЦИИ ОРГАНОВ И (ИЛИ) ТКАНЕЙ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распоряжений Правительства РФ от 26.04.2020 </w:t>
            </w:r>
            <w:hyperlink w:history="0" r:id="rId172" w:tooltip="Распоряжение Правительства РФ от 26.04.2020 N 1142-р &lt;О внесении изменений в распоряжение Правительства от 12.10.2019 N 2406-р&gt; {КонсультантПлюс}">
              <w:r>
                <w:rPr>
                  <w:sz w:val="20"/>
                  <w:color w:val="0000ff"/>
                </w:rPr>
                <w:t xml:space="preserve">N 1142-р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23.11.2020 </w:t>
            </w:r>
            <w:hyperlink w:history="0" r:id="rId173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3073-р</w:t>
              </w:r>
            </w:hyperlink>
            <w:r>
              <w:rPr>
                <w:sz w:val="20"/>
                <w:color w:val="392c69"/>
              </w:rPr>
              <w:t xml:space="preserve">, от 23.12.2021 </w:t>
            </w:r>
            <w:hyperlink w:history="0" r:id="rId174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3781-р</w:t>
              </w:r>
            </w:hyperlink>
            <w:r>
              <w:rPr>
                <w:sz w:val="20"/>
                <w:color w:val="392c69"/>
              </w:rPr>
              <w:t xml:space="preserve">, от 16.04.2024 </w:t>
            </w:r>
            <w:hyperlink w:history="0" r:id="rId175" w:tooltip="Распоряжение Правительства РФ от 16.04.2024 N 93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938-р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15.01.2025 </w:t>
            </w:r>
            <w:hyperlink w:history="0" r:id="rId176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10-р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гемофилией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  <w:t xml:space="preserve">(в ред. </w:t>
      </w:r>
      <w:hyperlink w:history="0" r:id="rId177" w:tooltip="Распоряжение Правительства РФ от 23.11.2020 N 3073-р &lt;О внесении изменений в распоряжение Правительства РФ от 12.10.2019 N 2406-р&gt; {КонсультантПлюс}">
        <w:r>
          <w:rPr>
            <w:sz w:val="20"/>
            <w:color w:val="0000ff"/>
          </w:rPr>
          <w:t xml:space="preserve">распоряжения</w:t>
        </w:r>
      </w:hyperlink>
      <w:r>
        <w:rPr>
          <w:sz w:val="20"/>
        </w:rPr>
        <w:t xml:space="preserve"> Правительства РФ от 23.11.2020 N 3073-р)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формы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B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кровь и система кроветворения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гемостатические средства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 К и другие гемостатики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B02BD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факторы свертывания крови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антиингибиторный коагулянтный комплекс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мороктоког альфа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нонаког альфа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октоког альфа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симоктоког альфа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фактор свертывания крови VIII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фактор свертывания крови VIII + фактор Виллебранда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фактор свертывания крови IX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эптаког альфа (активированный)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эфмороктоког альфа</w:t>
            </w:r>
          </w:p>
        </w:tc>
      </w:tr>
      <w:tr>
        <w:tc>
          <w:tcPr>
            <w:gridSpan w:val="3"/>
            <w:tcW w:w="906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78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B02BX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системные гемостатики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эмицизумаб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муковисцидозом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R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дыхательная система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R05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противокашлевые препараты и средства для лечения простудных заболеваний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R05C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отхаркивающие препараты, кроме комбинаций с противокашлевыми средствами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R05CB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муколитические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дорназа альфа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III.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гипофизарным нанизмом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H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гормональные препараты системного действия, кроме половых гормонов и инсулинов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гормоны гипофиза и гипоталамуса и их аналоги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гормоны передней доли гипофиза и их аналоги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H01AC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соматропин и его агонисты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соматропин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IV.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болезнью Гоше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A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пищеварительный тракт и обмен веществ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A16AB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ферментные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велаглюцераза альфа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имиглюцераза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талиглюцераза альфа</w:t>
            </w:r>
          </w:p>
        </w:tc>
      </w:tr>
      <w:tr>
        <w:tc>
          <w:tcPr>
            <w:gridSpan w:val="3"/>
            <w:tcW w:w="9068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79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23.11.2020 N 3073-р)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злокачественными новообразованиями лимфоидной,</w:t>
      </w:r>
    </w:p>
    <w:p>
      <w:pPr>
        <w:pStyle w:val="2"/>
        <w:jc w:val="center"/>
      </w:pPr>
      <w:r>
        <w:rPr>
          <w:sz w:val="20"/>
        </w:rPr>
        <w:t xml:space="preserve">кроветворной и родственных им тканей (хронический</w:t>
      </w:r>
    </w:p>
    <w:p>
      <w:pPr>
        <w:pStyle w:val="2"/>
        <w:jc w:val="center"/>
      </w:pPr>
      <w:r>
        <w:rPr>
          <w:sz w:val="20"/>
        </w:rPr>
        <w:t xml:space="preserve">миелоидный лейкоз, макроглобулинемия Вальденстрема,</w:t>
      </w:r>
    </w:p>
    <w:p>
      <w:pPr>
        <w:pStyle w:val="2"/>
        <w:jc w:val="center"/>
      </w:pPr>
      <w:r>
        <w:rPr>
          <w:sz w:val="20"/>
        </w:rPr>
        <w:t xml:space="preserve">множественная миелома, фолликулярная (нодулярная)</w:t>
      </w:r>
    </w:p>
    <w:p>
      <w:pPr>
        <w:pStyle w:val="2"/>
        <w:jc w:val="center"/>
      </w:pPr>
      <w:r>
        <w:rPr>
          <w:sz w:val="20"/>
        </w:rPr>
        <w:t xml:space="preserve">неходжкинская лимфома, мелкоклеточная (диффузная)</w:t>
      </w:r>
    </w:p>
    <w:p>
      <w:pPr>
        <w:pStyle w:val="2"/>
        <w:jc w:val="center"/>
      </w:pPr>
      <w:r>
        <w:rPr>
          <w:sz w:val="20"/>
        </w:rPr>
        <w:t xml:space="preserve">неходжкинская лимфома, мелкоклеточная с расщепленными</w:t>
      </w:r>
    </w:p>
    <w:p>
      <w:pPr>
        <w:pStyle w:val="2"/>
        <w:jc w:val="center"/>
      </w:pPr>
      <w:r>
        <w:rPr>
          <w:sz w:val="20"/>
        </w:rPr>
        <w:t xml:space="preserve">ядрами (диффузная) неходжкинская лимфома, крупноклеточная</w:t>
      </w:r>
    </w:p>
    <w:p>
      <w:pPr>
        <w:pStyle w:val="2"/>
        <w:jc w:val="center"/>
      </w:pPr>
      <w:r>
        <w:rPr>
          <w:sz w:val="20"/>
        </w:rPr>
        <w:t xml:space="preserve">(диффузная) неходжкинская лимфома, иммунобластная</w:t>
      </w:r>
    </w:p>
    <w:p>
      <w:pPr>
        <w:pStyle w:val="2"/>
        <w:jc w:val="center"/>
      </w:pPr>
      <w:r>
        <w:rPr>
          <w:sz w:val="20"/>
        </w:rPr>
        <w:t xml:space="preserve">(диффузная) неходжкинская лимфома, другие типы диффузных</w:t>
      </w:r>
    </w:p>
    <w:p>
      <w:pPr>
        <w:pStyle w:val="2"/>
        <w:jc w:val="center"/>
      </w:pPr>
      <w:r>
        <w:rPr>
          <w:sz w:val="20"/>
        </w:rPr>
        <w:t xml:space="preserve">неходжкинских лимфом, диффузная неходжкинская лимфома</w:t>
      </w:r>
    </w:p>
    <w:p>
      <w:pPr>
        <w:pStyle w:val="2"/>
        <w:jc w:val="center"/>
      </w:pPr>
      <w:r>
        <w:rPr>
          <w:sz w:val="20"/>
        </w:rPr>
        <w:t xml:space="preserve">неуточненная, другие и неуточненные типы неходжкинской</w:t>
      </w:r>
    </w:p>
    <w:p>
      <w:pPr>
        <w:pStyle w:val="2"/>
        <w:jc w:val="center"/>
      </w:pPr>
      <w:r>
        <w:rPr>
          <w:sz w:val="20"/>
        </w:rPr>
        <w:t xml:space="preserve">лимфомы, хронический лимфоцитарный лейкоз)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L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противоопухолевые препараты и иммуномодуляторы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противоопухолевые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антиметаболиты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L01BB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аналоги пурина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флударабин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L01F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моноклональные антитела и конъюгаты антител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3"/>
            <w:tcW w:w="906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(введено </w:t>
            </w:r>
            <w:hyperlink w:history="0" r:id="rId180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распоряжением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L01FC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CD38 (кластеры дифференцировки 38)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даратумумаб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изатуксимаб</w:t>
            </w:r>
          </w:p>
        </w:tc>
      </w:tr>
      <w:tr>
        <w:tc>
          <w:tcPr>
            <w:gridSpan w:val="3"/>
            <w:tcW w:w="906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(введено </w:t>
            </w:r>
            <w:hyperlink w:history="0" r:id="rId181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распоряжением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L01X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противоопухолевые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L01XC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моноклональные антитела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ритуксимаб</w:t>
            </w:r>
          </w:p>
        </w:tc>
      </w:tr>
      <w:tr>
        <w:tc>
          <w:tcPr>
            <w:gridSpan w:val="3"/>
            <w:tcW w:w="906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82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L01XE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протеинкиназы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иматиниб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L01XX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прочие противоопухолевые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бортезомиб</w:t>
            </w:r>
          </w:p>
        </w:tc>
      </w:tr>
      <w:tr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Borders>
              <w:top w:val="nil"/>
              <w:left w:val="nil"/>
              <w:bottom w:val="nil"/>
              <w:right w:val="nil"/>
            </w:tcBorders>
            <w:vMerge w:val="continue"/>
          </w:tcPr>
          <w:p/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иксазомиб</w:t>
            </w:r>
          </w:p>
        </w:tc>
      </w:tr>
      <w:tr>
        <w:tc>
          <w:tcPr>
            <w:gridSpan w:val="3"/>
            <w:tcW w:w="906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83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L04AX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леналидомид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помалидомид</w:t>
            </w:r>
          </w:p>
        </w:tc>
      </w:tr>
      <w:tr>
        <w:tc>
          <w:tcPr>
            <w:gridSpan w:val="3"/>
            <w:tcW w:w="9068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84" w:tooltip="Распоряжение Правительства РФ от 23.12.2021 N 3781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23.12.2021 N 3781-р)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рассеянным склерозом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L03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иммуностимуляторы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L03A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иммуностимуляторы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L03AB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интерфероны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интерферон бета-1a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интерферон бета-1b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пэгинтерферон бета-1a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сампэгинтерферон бета-1a</w:t>
            </w:r>
          </w:p>
        </w:tc>
      </w:tr>
      <w:tr>
        <w:tc>
          <w:tcPr>
            <w:gridSpan w:val="3"/>
            <w:tcW w:w="906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85" w:tooltip="Распоряжение Правительства РФ от 16.04.2024 N 93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16.04.2024 N 938-р)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L03AX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иммуностимуляторы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глатирамера ацетат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селективные 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алемтузумаб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дивозилимаб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кладрибин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натализумаб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окрелизумаб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терифлуномид</w:t>
            </w:r>
          </w:p>
        </w:tc>
      </w:tr>
      <w:tr>
        <w:tc>
          <w:tcPr>
            <w:gridSpan w:val="3"/>
            <w:tcW w:w="9068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86" w:tooltip="Распоряжение Правительства РФ от 16.04.2024 N 938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16.04.2024 N 938-р)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VII.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пациенты после трансплантации органов и (или) тканей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L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противоопухолевые препараты и иммуномодуляторы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селективные 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микофенолата мофетил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микофеноловая кислота</w:t>
            </w:r>
          </w:p>
          <w:p>
            <w:pPr>
              <w:pStyle w:val="0"/>
            </w:pPr>
            <w:r>
              <w:rPr>
                <w:sz w:val="20"/>
              </w:rPr>
              <w:t xml:space="preserve">эверолимус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L04AD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кальциневрина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такролимус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циклоспорин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VIII.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гемолитико-уремическим синдромом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L04AA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селективные 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экулизумаб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IX.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юношеским артритом с системным началом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иммунодепрессанты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фактора некроза опухоли альфа (ФНО-альфа)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адалимумаб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этанерцепт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L04AC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интерлейкина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канакинумаб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тоцилизумаб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X.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мукополисахаридозом I типа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A16AB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ферментные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ларонидаза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XI.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мукополисахаридозом II типа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A16AB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ферментные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идурсульфаза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идурсульфаза бета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XII.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мукополисахаридозом VI типа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A16A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A16AB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ферментные препараты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галсульфаза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XIII.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апластической анемией неуточненной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  <w:t xml:space="preserve">(введен </w:t>
      </w:r>
      <w:hyperlink w:history="0" r:id="rId187" w:tooltip="Распоряжение Правительства РФ от 26.04.2020 N 1142-р &lt;О внесении изменений в распоряжение Правительства от 12.10.2019 N 2406-р&gt; {КонсультантПлюс}">
        <w:r>
          <w:rPr>
            <w:sz w:val="20"/>
            <w:color w:val="0000ff"/>
          </w:rPr>
          <w:t xml:space="preserve">распоряжением</w:t>
        </w:r>
      </w:hyperlink>
      <w:r>
        <w:rPr>
          <w:sz w:val="20"/>
        </w:rPr>
        <w:t xml:space="preserve"> Правительства РФ от 26.04.2020 N 1142-р)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Анатомно-терапевтическо-химическая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vAlign w:val="center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L</w:t>
            </w:r>
          </w:p>
        </w:tc>
        <w:tc>
          <w:tcPr>
            <w:tcW w:w="4024" w:type="dxa"/>
            <w:vAlign w:val="center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противоопухолевые препараты и иммуномодуляторы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</w:t>
            </w:r>
          </w:p>
        </w:tc>
        <w:tc>
          <w:tcPr>
            <w:tcW w:w="4024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</w:t>
            </w:r>
          </w:p>
        </w:tc>
        <w:tc>
          <w:tcPr>
            <w:tcW w:w="4024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иммунодепрессанты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vAlign w:val="bottom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L04AD</w:t>
            </w:r>
          </w:p>
        </w:tc>
        <w:tc>
          <w:tcPr>
            <w:tcW w:w="4024" w:type="dxa"/>
            <w:vAlign w:val="bottom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кальциневрина</w:t>
            </w:r>
          </w:p>
        </w:tc>
        <w:tc>
          <w:tcPr>
            <w:tcW w:w="4024" w:type="dxa"/>
            <w:vAlign w:val="bottom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циклоспорин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XIV. Лекарственные препараты, которыми обеспечиваются</w:t>
      </w:r>
    </w:p>
    <w:p>
      <w:pPr>
        <w:pStyle w:val="2"/>
        <w:jc w:val="center"/>
      </w:pPr>
      <w:r>
        <w:rPr>
          <w:sz w:val="20"/>
        </w:rPr>
        <w:t xml:space="preserve">больные наследственным дефицитом факторов II (фибриногена),</w:t>
      </w:r>
    </w:p>
    <w:p>
      <w:pPr>
        <w:pStyle w:val="2"/>
        <w:jc w:val="center"/>
      </w:pPr>
      <w:r>
        <w:rPr>
          <w:sz w:val="20"/>
        </w:rPr>
        <w:t xml:space="preserve">VII (лабильного), X (Стюарта - Прауэра)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jc w:val="center"/>
      </w:pPr>
      <w:r>
        <w:rPr>
          <w:sz w:val="20"/>
        </w:rPr>
        <w:t xml:space="preserve">(введен </w:t>
      </w:r>
      <w:hyperlink w:history="0" r:id="rId188" w:tooltip="Распоряжение Правительства РФ от 26.04.2020 N 1142-р &lt;О внесении изменений в распоряжение Правительства от 12.10.2019 N 2406-р&gt; {КонсультантПлюс}">
        <w:r>
          <w:rPr>
            <w:sz w:val="20"/>
            <w:color w:val="0000ff"/>
          </w:rPr>
          <w:t xml:space="preserve">распоряжением</w:t>
        </w:r>
      </w:hyperlink>
      <w:r>
        <w:rPr>
          <w:sz w:val="20"/>
        </w:rPr>
        <w:t xml:space="preserve"> Правительства РФ от 26.04.2020 N 1142-р)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4024"/>
        <w:gridCol w:w="4024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402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Анатомно-терапевтическо-химическая классификация (АТХ)</w:t>
            </w:r>
          </w:p>
        </w:tc>
        <w:tc>
          <w:tcPr>
            <w:tcW w:w="4024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</w:tr>
      <w:tr>
        <w:tc>
          <w:tcPr>
            <w:tcW w:w="1020" w:type="dxa"/>
            <w:vAlign w:val="center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B</w:t>
            </w:r>
          </w:p>
        </w:tc>
        <w:tc>
          <w:tcPr>
            <w:tcW w:w="4024" w:type="dxa"/>
            <w:vAlign w:val="center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кровь и система кроветворения</w:t>
            </w:r>
          </w:p>
        </w:tc>
        <w:tc>
          <w:tcPr>
            <w:tcW w:w="402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</w:t>
            </w:r>
          </w:p>
        </w:tc>
        <w:tc>
          <w:tcPr>
            <w:tcW w:w="4024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гемостатические средства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B02B</w:t>
            </w:r>
          </w:p>
        </w:tc>
        <w:tc>
          <w:tcPr>
            <w:tcW w:w="4024" w:type="dxa"/>
            <w:vAlign w:val="center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 K и другие гемостатики</w:t>
            </w:r>
          </w:p>
        </w:tc>
        <w:tc>
          <w:tcPr>
            <w:tcW w:w="402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B02BD</w:t>
            </w:r>
          </w:p>
        </w:tc>
        <w:tc>
          <w:tcPr>
            <w:tcW w:w="402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факторы свертывания крови</w:t>
            </w:r>
          </w:p>
        </w:tc>
        <w:tc>
          <w:tcPr>
            <w:tcW w:w="4024" w:type="dxa"/>
            <w:vAlign w:val="center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эптаког альфа (активированный)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4</w:t>
      </w:r>
    </w:p>
    <w:p>
      <w:pPr>
        <w:pStyle w:val="0"/>
        <w:jc w:val="right"/>
      </w:pPr>
      <w:r>
        <w:rPr>
          <w:sz w:val="20"/>
        </w:rPr>
        <w:t xml:space="preserve">к распоряжению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12 октября 2019 г. N 2406-р</w:t>
      </w:r>
    </w:p>
    <w:p>
      <w:pPr>
        <w:pStyle w:val="0"/>
        <w:jc w:val="both"/>
      </w:pPr>
      <w:r>
        <w:rPr>
          <w:sz w:val="20"/>
        </w:rPr>
      </w:r>
    </w:p>
    <w:bookmarkStart w:id="5438" w:name="P5438"/>
    <w:bookmarkEnd w:id="5438"/>
    <w:p>
      <w:pPr>
        <w:pStyle w:val="2"/>
        <w:jc w:val="center"/>
      </w:pPr>
      <w:r>
        <w:rPr>
          <w:sz w:val="20"/>
        </w:rPr>
        <w:t xml:space="preserve">МИНИМАЛЬНЫЙ АССОРТИМЕНТ</w:t>
      </w:r>
    </w:p>
    <w:p>
      <w:pPr>
        <w:pStyle w:val="2"/>
        <w:jc w:val="center"/>
      </w:pPr>
      <w:r>
        <w:rPr>
          <w:sz w:val="20"/>
        </w:rPr>
        <w:t xml:space="preserve">ЛЕКАРСТВЕННЫХ ПРЕПАРАТОВ, НЕОБХОДИМЫХ ДЛЯ ОКАЗАНИЯ</w:t>
      </w:r>
    </w:p>
    <w:p>
      <w:pPr>
        <w:pStyle w:val="2"/>
        <w:jc w:val="center"/>
      </w:pPr>
      <w:r>
        <w:rPr>
          <w:sz w:val="20"/>
        </w:rPr>
        <w:t xml:space="preserve">МЕДИЦИНСКОЙ ПОМОЩИ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распоряжений Правительства РФ от 23.11.2020 </w:t>
            </w:r>
            <w:hyperlink w:history="0" r:id="rId189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3073-р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24.08.2022 </w:t>
            </w:r>
            <w:hyperlink w:history="0" r:id="rId190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2419-р</w:t>
              </w:r>
            </w:hyperlink>
            <w:r>
              <w:rPr>
                <w:sz w:val="20"/>
                <w:color w:val="392c69"/>
              </w:rPr>
              <w:t xml:space="preserve">, от 24.12.2022 </w:t>
            </w:r>
            <w:hyperlink w:history="0" r:id="rId191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4173-р</w:t>
              </w:r>
            </w:hyperlink>
            <w:r>
              <w:rPr>
                <w:sz w:val="20"/>
                <w:color w:val="392c69"/>
              </w:rPr>
              <w:t xml:space="preserve">, от 15.01.2025 </w:t>
            </w:r>
            <w:hyperlink w:history="0" r:id="rId192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N 10-р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I. Для аптек (готовых лекарственных форм, производственных,</w:t>
      </w:r>
    </w:p>
    <w:p>
      <w:pPr>
        <w:pStyle w:val="2"/>
        <w:jc w:val="center"/>
      </w:pPr>
      <w:r>
        <w:rPr>
          <w:sz w:val="20"/>
        </w:rPr>
        <w:t xml:space="preserve">производственных с правом изготовления асептических</w:t>
      </w:r>
    </w:p>
    <w:p>
      <w:pPr>
        <w:pStyle w:val="2"/>
        <w:jc w:val="center"/>
      </w:pPr>
      <w:r>
        <w:rPr>
          <w:sz w:val="20"/>
        </w:rPr>
        <w:t xml:space="preserve">лекарственных препаратов)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2608"/>
        <w:gridCol w:w="1814"/>
        <w:gridCol w:w="3628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2608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181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  <w:tc>
          <w:tcPr>
            <w:tcW w:w="3628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формы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A</w:t>
            </w:r>
          </w:p>
        </w:tc>
        <w:tc>
          <w:tcPr>
            <w:tcW w:w="2608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пищеварительный тракт и обмен веществ</w:t>
            </w:r>
          </w:p>
        </w:tc>
        <w:tc>
          <w:tcPr>
            <w:tcW w:w="181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заболеваний, связанных с нарушением кислотности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блокаторы H2-гистаминовых рецепторов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фамотидин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93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A02BC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протонного насоса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омепразол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A02BX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висмута трикалия дицитрат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функциональных нарушений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функциональных нарушений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папаверин и его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дротаверин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A06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слабительные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A06A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слабительные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A06AB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контактные слабительные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бисакодил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суппозитории ректальные;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сеннозиды A и B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противодиарейные, кишечные противовоспалительные и противомикробные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снижающие моторику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снижающие моторику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лоперамид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противодиарейные микроорганизмы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A07FA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противодиарейные микроорганизмы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бифидобактерии бифидум или пробиотик из бифидобактерий бифидум однокомпонентный сорбированный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или порошок для приема внутрь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94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24.12.2022 N 4173-р)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A09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способствующие пищеварению, включая ферментные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A09A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способствующие пищеварению, включая ферментные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A09AA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ферментные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панкреатин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или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аскорбиновая кислота (витамин C), включая комбинации с другими средствами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A11GA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аскорбиновая кислота (витамин C)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аскорбиновая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драже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сердечно-сосудистая система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 сердца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вазодилататоры для лечения заболеваний сердца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органические нитраты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изосорбида динитрат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изосорбида мононитрат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нитроглицерин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спрей подъязычный дозированный;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диуретики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тиазидные диуретики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тиазиды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гидрохлоротиазид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"петлевые" диуретики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сульфонамиды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фуросемид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калийсберегающие диуретики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C03DA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антагонисты альдостерона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спиронолактон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C07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бета-адреноблокаторы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C07A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бета-адреноблокаторы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C07AB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селективные бета-адреноблокаторы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атенолол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C08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блокаторы кальциевых каналов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C08C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селективные блокаторы кальциевых каналов с преимущественным действием на сосуды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C08CA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дигидропиридина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амлодипин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нифедипин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C08D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селективные блокаторы кальциевых каналов с прямым действием на сердце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C08DA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фенилалкиламина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верапамил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C09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средства, действующие на ренин-ангиотензиновую систему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C09A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АПФ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C09AA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АПФ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каптоприл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эналаприл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C09C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антагонисты рецепторов ангиотензина II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C09CA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антагонисты рецепторов ангиотензина II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лозартан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C10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гиполипидемические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C10A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гиполипидемические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C10AA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ГМГ-КоА-редуктазы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аторвастатин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капсулы,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таблетки, покрытые оболочкой,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мочеполовая система и половые гормоны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 и антисептики, применяемые в гинекологии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 и антисептики, кроме комбинированных препаратов с глюкокортикоидами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G01AF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имидазола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клотримазол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гель вагинальный,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 вагинальные,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суппозитории вагинальные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гормональные препараты системного действия, кроме половых гормонов и инсулинов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кортикостероиды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кортикостероиды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H02AB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глюкокортикоиды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гидрокортизон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крем для наружного применения или мазь для наружного применения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дексаметазон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J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антибактериальные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тетрациклины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тетрациклины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доксициклин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или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амфениколы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амфениколы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хлорамфеникол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бета-лактамные антибактериальные препараты: пенициллины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J01CA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пенициллины широкого спектра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амоксициллин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или таблетки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95" w:tooltip="Распоряжение Правительства РФ от 15.01.2025 N 10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15.01.2025 N 10-р)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сульфаниламиды и триметоприм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J01EE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комбинированные препараты сульфаниламидов и триметоприма, включая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ко-тримоксазол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J01M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антибактериальные препараты, производные хинолона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J01MA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фторхинолоны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ципрофлоксацин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капли глазные и ушные;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капли ушные;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противогрибковые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противогрибковые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J02AC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триазола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флуконазол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противовирусные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противовирусные препараты прямого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нуклеозиды и нуклеотиды, кроме ингибиторов обратной транскриптазы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ацикловир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крем для наружного применения или мазь для наружного применения;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ингибиторы нейраминидазы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осельтамивир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прочие противовирусные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имидазолилэтанамид пентандиовой кислоты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кагоцел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умифеновир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или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M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костно-мышечная система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противовоспалительные и противоревматические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нестероидные противовоспалительные и противоревматические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уксусной кислоты и родственные соединения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диклофенак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пропионовой кислоты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ибупрофен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или 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N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нервная система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анальгетики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анальгетики и антипиретики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салициловая кислота и ее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ацетилсалициловая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N02BE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анилиды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парацетамол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внутрь, или суспензия для приема внутрь, или раствор для приема внутрь (для детей), или суспензия для приема внутрь (для детей);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ректальные;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96" w:tooltip="Распоряжение Правительства РФ от 24.08.2022 N 2419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24.08.2022 N 2419-р)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R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дыхательная система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обструктивных заболеваний дыхательных путей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адренергические средства для ингаляционного введения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селективные бета 2-адреномиметики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сальбутамол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 или раствор для ингаляций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средства для лечения обструктивных заболеваний дыхательных путей для ингаляционного введения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глюкокортикоиды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беклометазон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аэрозоль для ингаляций дозированный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R03DA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ксантины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аминофиллин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R05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противокашлевые препараты и средства для лечения простудных заболеваний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R05C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отхаркивающие препараты, кроме комбинаций с противокашлевыми средствами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R05CB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муколитические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ацетилцистеин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гранулы для приготовления раствора для приема внутрь или порошок для приготовления раствора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антигистаминные средства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антигистаминные средства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R06AC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замещенные этилендиамины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хлоропирамин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антигистаминные средства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лоратадин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сироп;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S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органы чувств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офтальмологические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антибиотики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тетрациклин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мазь глазная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противоглаукомные препараты и миотические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Позиция исключена с 1 января 2021 года. - </w:t>
            </w:r>
            <w:hyperlink w:history="0" r:id="rId197" w:tooltip="Распоряжение Правительства РФ от 23.11.2020 N 30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Распоряжение</w:t>
              </w:r>
            </w:hyperlink>
            <w:r>
              <w:rPr>
                <w:sz w:val="20"/>
              </w:rPr>
              <w:t xml:space="preserve"> Правительства РФ от 23.11.2020 N 3073-р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S01ED</w:t>
            </w:r>
          </w:p>
        </w:tc>
        <w:tc>
          <w:tcPr>
            <w:tcW w:w="2608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бета-адреноблокаторы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тимолол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II. Для аптечных пунктов, аптечных киосков</w:t>
      </w:r>
    </w:p>
    <w:p>
      <w:pPr>
        <w:pStyle w:val="2"/>
        <w:jc w:val="center"/>
      </w:pPr>
      <w:r>
        <w:rPr>
          <w:sz w:val="20"/>
        </w:rPr>
        <w:t xml:space="preserve">и индивидуальных предпринимателей, имеющих лицензию</w:t>
      </w:r>
    </w:p>
    <w:p>
      <w:pPr>
        <w:pStyle w:val="2"/>
        <w:jc w:val="center"/>
      </w:pPr>
      <w:r>
        <w:rPr>
          <w:sz w:val="20"/>
        </w:rPr>
        <w:t xml:space="preserve">на фармацевтическую деятельность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020"/>
        <w:gridCol w:w="2608"/>
        <w:gridCol w:w="1814"/>
        <w:gridCol w:w="3628"/>
      </w:tblGrid>
      <w:tr>
        <w:tblPrEx>
          <w:tblBorders>
            <w:insideV w:val="single" w:sz="4"/>
            <w:insideH w:val="single" w:sz="4"/>
          </w:tblBorders>
        </w:tblPrEx>
        <w:tc>
          <w:tcPr>
            <w:tcW w:w="1020" w:type="dxa"/>
            <w:tcBorders>
              <w:top w:val="single" w:sz="4"/>
              <w:left w:val="nil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Код АТХ</w:t>
            </w:r>
          </w:p>
        </w:tc>
        <w:tc>
          <w:tcPr>
            <w:tcW w:w="2608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Анатомо-терапевтическо-химическая классификация (АТХ)</w:t>
            </w:r>
          </w:p>
        </w:tc>
        <w:tc>
          <w:tcPr>
            <w:tcW w:w="1814" w:type="dxa"/>
            <w:tcBorders>
              <w:top w:val="single" w:sz="4"/>
              <w:bottom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препараты</w:t>
            </w:r>
          </w:p>
        </w:tc>
        <w:tc>
          <w:tcPr>
            <w:tcW w:w="3628" w:type="dxa"/>
            <w:tcBorders>
              <w:top w:val="single" w:sz="4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Лекарственные формы</w:t>
            </w:r>
          </w:p>
        </w:tc>
      </w:tr>
      <w:tr>
        <w:tc>
          <w:tcPr>
            <w:tcW w:w="1020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A</w:t>
            </w:r>
          </w:p>
        </w:tc>
        <w:tc>
          <w:tcPr>
            <w:tcW w:w="2608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пищеварительный тракт и обмен веществ</w:t>
            </w:r>
          </w:p>
        </w:tc>
        <w:tc>
          <w:tcPr>
            <w:tcW w:w="1814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заболеваний, связанных с нарушением кислотности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A02BX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висмута трикалия дицитрат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таблетки, покрытые пленочной оболочкой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функциональных нарушений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функциональных нарушений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A03AD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папаверин и его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дротаверин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A06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слабительные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A06A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слабительные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A06AB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контактные слабительные средства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бисакодил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суппозитории ректальные;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сеннозиды A и B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противодиарейные, кишечные противовоспалительные и противомикробные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снижающие моторику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снижающие моторику желудочно-кишечного тракта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лоперамид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или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противодиарейные микроорганизмы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A07FA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противодиарейные микроорганизмы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бифидобактерии бифидум или пробиотик из бифидобактерий бифидум однокомпонентный сорбированный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 или порошок для приема внутрь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98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24.12.2022 N 4173-р)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A09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способствующие пищеварению, включая ферментные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A09A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препараты, способствующие пищеварению, включая ферментные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A09AA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ферментные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панкреатин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витамины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аскорбиновая кислота (витамин C), включая комбинации с другими средствами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A11GA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аскорбиновая кислота (витамин C)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аскорбиновая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драже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сердечно-сосудистая система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препараты для лечения заболеваний сердца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C01D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вазодилататоры для лечения заболеваний сердца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C01DA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органические нитраты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нитроглицерин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спрей подъязычный дозированный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G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мочеполовая система и половые гормоны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 и антисептики, применяемые в гинекологии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 и антисептики, кроме комбинированных препаратов с глюкокортикоидами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G01AF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имидазола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клотримазол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гель вагинальный,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 вагинальные,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суппозитории вагинальные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H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гормональные препараты системного действия, кроме половых гормонов и инсулинов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кортикостероиды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H02A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кортикостероиды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H02AB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глюкокортикоиды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гидрокортизон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крем для наружного применения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мазь для наружного применения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J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противовирусные препараты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противовирусные препараты прямого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J05AX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прочие противовирусные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имидазолилэтанамид пентандиовой кислоты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кагоцел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умифеновир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M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костно-мышечная система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противовоспалительные и противоревматические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нестероидные противовоспалительные и противоревматические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M01AB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уксусной кислоты и родственные соединения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диклофенак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капли глазные;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M01AE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производные пропионовой кислоты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ибупрофен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капсулы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таблетки;</w:t>
            </w:r>
          </w:p>
          <w:p>
            <w:pPr>
              <w:pStyle w:val="0"/>
            </w:pPr>
            <w:r>
              <w:rPr>
                <w:sz w:val="20"/>
              </w:rPr>
              <w:t xml:space="preserve">суспензия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N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нервная система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анальгетики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анальгетики и антипиретики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N02BA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салициловая кислота и ее производные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ацетилсалициловая кислота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N02BE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анилиды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парацетамол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раствор для приема внутрь, или суспензия для приема внутрь, или раствор для приема внутрь (для детей), или суспензия для приема внутрь (для детей);</w:t>
            </w:r>
          </w:p>
          <w:p>
            <w:pPr>
              <w:pStyle w:val="0"/>
            </w:pPr>
            <w:r>
              <w:rPr>
                <w:sz w:val="20"/>
              </w:rPr>
              <w:t xml:space="preserve">суппозитории ректальные;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gridSpan w:val="4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99" w:tooltip="Распоряжение Правительства РФ от 24.12.2022 N 4173-р &lt;О внесении изменений в распоряжение Правительства РФ от 12.10.2019 N 2406-р&gt; {КонсультантПлюс}">
              <w:r>
                <w:rPr>
                  <w:sz w:val="20"/>
                  <w:color w:val="0000ff"/>
                </w:rPr>
                <w:t xml:space="preserve">распоряжения</w:t>
              </w:r>
            </w:hyperlink>
            <w:r>
              <w:rPr>
                <w:sz w:val="20"/>
              </w:rPr>
              <w:t xml:space="preserve"> Правительства РФ от 24.12.2022 N 4173-р)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R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дыхательная система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R05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противокашлевые препараты и средства для лечения простудных заболеваний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R05C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отхаркивающие препараты, кроме комбинаций с противокашлевыми средствами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R05CB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муколитические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ацетилцистеин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гранулы для приготовления раствора для приема внутрь</w:t>
            </w:r>
          </w:p>
          <w:p>
            <w:pPr>
              <w:pStyle w:val="0"/>
            </w:pPr>
            <w:r>
              <w:rPr>
                <w:sz w:val="20"/>
              </w:rPr>
              <w:t xml:space="preserve">или порошок для приготовления раствора для приема внутрь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антигистаминные средства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антигистаминные средства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R06AX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другие антигистаминные средства системного действия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лоратадин</w:t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сироп для приема внутрь;</w:t>
            </w:r>
          </w:p>
          <w:p>
            <w:pPr>
              <w:pStyle w:val="0"/>
            </w:pPr>
            <w:r>
              <w:rPr>
                <w:sz w:val="20"/>
              </w:rPr>
              <w:t xml:space="preserve">таблетки</w:t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2"/>
              <w:jc w:val="center"/>
            </w:pPr>
            <w:r>
              <w:rPr>
                <w:sz w:val="20"/>
              </w:rPr>
              <w:t xml:space="preserve">S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органы чувств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офтальмологические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S01A</w:t>
            </w: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противомикробные препараты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102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S01AA</w:t>
            </w:r>
          </w:p>
        </w:tc>
        <w:tc>
          <w:tcPr>
            <w:tcW w:w="2608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антибиотики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тетрациклин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мазь глазная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Распоряжение Правительства РФ от 12.10.2019 N 2406-р</w:t>
            <w:br/>
            <w:t>(ред. от 15.01.2025)</w:t>
            <w:br/>
            <w:t>&lt;Об утверждении перечня жизненно необходимых и...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02.04.2025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LAW&amp;n=351419&amp;dst=100003" TargetMode = "External"/>
	<Relationship Id="rId8" Type="http://schemas.openxmlformats.org/officeDocument/2006/relationships/hyperlink" Target="https://login.consultant.ru/link/?req=doc&amp;base=LAW&amp;n=365006&amp;dst=100003" TargetMode = "External"/>
	<Relationship Id="rId9" Type="http://schemas.openxmlformats.org/officeDocument/2006/relationships/hyperlink" Target="https://login.consultant.ru/link/?req=doc&amp;base=LAW&amp;n=368666&amp;dst=100003" TargetMode = "External"/>
	<Relationship Id="rId10" Type="http://schemas.openxmlformats.org/officeDocument/2006/relationships/hyperlink" Target="https://login.consultant.ru/link/?req=doc&amp;base=LAW&amp;n=404667&amp;dst=100003" TargetMode = "External"/>
	<Relationship Id="rId11" Type="http://schemas.openxmlformats.org/officeDocument/2006/relationships/hyperlink" Target="https://login.consultant.ru/link/?req=doc&amp;base=LAW&amp;n=413192&amp;dst=100003" TargetMode = "External"/>
	<Relationship Id="rId12" Type="http://schemas.openxmlformats.org/officeDocument/2006/relationships/hyperlink" Target="https://login.consultant.ru/link/?req=doc&amp;base=LAW&amp;n=425148&amp;dst=100003" TargetMode = "External"/>
	<Relationship Id="rId13" Type="http://schemas.openxmlformats.org/officeDocument/2006/relationships/hyperlink" Target="https://login.consultant.ru/link/?req=doc&amp;base=LAW&amp;n=428641&amp;dst=100003" TargetMode = "External"/>
	<Relationship Id="rId14" Type="http://schemas.openxmlformats.org/officeDocument/2006/relationships/hyperlink" Target="https://login.consultant.ru/link/?req=doc&amp;base=LAW&amp;n=435905&amp;dst=100003" TargetMode = "External"/>
	<Relationship Id="rId15" Type="http://schemas.openxmlformats.org/officeDocument/2006/relationships/hyperlink" Target="https://login.consultant.ru/link/?req=doc&amp;base=LAW&amp;n=449320&amp;dst=100003" TargetMode = "External"/>
	<Relationship Id="rId16" Type="http://schemas.openxmlformats.org/officeDocument/2006/relationships/hyperlink" Target="https://login.consultant.ru/link/?req=doc&amp;base=LAW&amp;n=474738&amp;dst=100003" TargetMode = "External"/>
	<Relationship Id="rId17" Type="http://schemas.openxmlformats.org/officeDocument/2006/relationships/hyperlink" Target="https://login.consultant.ru/link/?req=doc&amp;base=LAW&amp;n=496386&amp;dst=100003" TargetMode = "External"/>
	<Relationship Id="rId18" Type="http://schemas.openxmlformats.org/officeDocument/2006/relationships/hyperlink" Target="https://login.consultant.ru/link/?req=doc&amp;base=LAW&amp;n=365006&amp;dst=100007" TargetMode = "External"/>
	<Relationship Id="rId19" Type="http://schemas.openxmlformats.org/officeDocument/2006/relationships/hyperlink" Target="https://login.consultant.ru/link/?req=doc&amp;base=LAW&amp;n=368666&amp;dst=100694" TargetMode = "External"/>
	<Relationship Id="rId20" Type="http://schemas.openxmlformats.org/officeDocument/2006/relationships/hyperlink" Target="https://login.consultant.ru/link/?req=doc&amp;base=LAW&amp;n=351419&amp;dst=100007" TargetMode = "External"/>
	<Relationship Id="rId21" Type="http://schemas.openxmlformats.org/officeDocument/2006/relationships/hyperlink" Target="https://login.consultant.ru/link/?req=doc&amp;base=LAW&amp;n=313085" TargetMode = "External"/>
	<Relationship Id="rId22" Type="http://schemas.openxmlformats.org/officeDocument/2006/relationships/hyperlink" Target="https://login.consultant.ru/link/?req=doc&amp;base=LAW&amp;n=365006&amp;dst=100008" TargetMode = "External"/>
	<Relationship Id="rId23" Type="http://schemas.openxmlformats.org/officeDocument/2006/relationships/hyperlink" Target="https://login.consultant.ru/link/?req=doc&amp;base=LAW&amp;n=368666&amp;dst=100008" TargetMode = "External"/>
	<Relationship Id="rId24" Type="http://schemas.openxmlformats.org/officeDocument/2006/relationships/hyperlink" Target="https://login.consultant.ru/link/?req=doc&amp;base=LAW&amp;n=404667&amp;dst=100008" TargetMode = "External"/>
	<Relationship Id="rId25" Type="http://schemas.openxmlformats.org/officeDocument/2006/relationships/hyperlink" Target="https://login.consultant.ru/link/?req=doc&amp;base=LAW&amp;n=413192&amp;dst=100008" TargetMode = "External"/>
	<Relationship Id="rId26" Type="http://schemas.openxmlformats.org/officeDocument/2006/relationships/hyperlink" Target="https://login.consultant.ru/link/?req=doc&amp;base=LAW&amp;n=425148&amp;dst=100008" TargetMode = "External"/>
	<Relationship Id="rId27" Type="http://schemas.openxmlformats.org/officeDocument/2006/relationships/hyperlink" Target="https://login.consultant.ru/link/?req=doc&amp;base=LAW&amp;n=428641&amp;dst=100003" TargetMode = "External"/>
	<Relationship Id="rId28" Type="http://schemas.openxmlformats.org/officeDocument/2006/relationships/hyperlink" Target="https://login.consultant.ru/link/?req=doc&amp;base=LAW&amp;n=435905&amp;dst=100008" TargetMode = "External"/>
	<Relationship Id="rId29" Type="http://schemas.openxmlformats.org/officeDocument/2006/relationships/hyperlink" Target="https://login.consultant.ru/link/?req=doc&amp;base=LAW&amp;n=449320&amp;dst=100003" TargetMode = "External"/>
	<Relationship Id="rId30" Type="http://schemas.openxmlformats.org/officeDocument/2006/relationships/hyperlink" Target="https://login.consultant.ru/link/?req=doc&amp;base=LAW&amp;n=474738&amp;dst=100008" TargetMode = "External"/>
	<Relationship Id="rId31" Type="http://schemas.openxmlformats.org/officeDocument/2006/relationships/hyperlink" Target="https://login.consultant.ru/link/?req=doc&amp;base=LAW&amp;n=496386&amp;dst=100008" TargetMode = "External"/>
	<Relationship Id="rId32" Type="http://schemas.openxmlformats.org/officeDocument/2006/relationships/hyperlink" Target="https://login.consultant.ru/link/?req=doc&amp;base=LAW&amp;n=425148&amp;dst=100009" TargetMode = "External"/>
	<Relationship Id="rId33" Type="http://schemas.openxmlformats.org/officeDocument/2006/relationships/hyperlink" Target="https://login.consultant.ru/link/?req=doc&amp;base=LAW&amp;n=425148&amp;dst=100016" TargetMode = "External"/>
	<Relationship Id="rId34" Type="http://schemas.openxmlformats.org/officeDocument/2006/relationships/hyperlink" Target="https://login.consultant.ru/link/?req=doc&amp;base=LAW&amp;n=425148&amp;dst=100023" TargetMode = "External"/>
	<Relationship Id="rId35" Type="http://schemas.openxmlformats.org/officeDocument/2006/relationships/hyperlink" Target="https://login.consultant.ru/link/?req=doc&amp;base=LAW&amp;n=425148&amp;dst=100027" TargetMode = "External"/>
	<Relationship Id="rId36" Type="http://schemas.openxmlformats.org/officeDocument/2006/relationships/hyperlink" Target="https://login.consultant.ru/link/?req=doc&amp;base=LAW&amp;n=425148&amp;dst=100034" TargetMode = "External"/>
	<Relationship Id="rId37" Type="http://schemas.openxmlformats.org/officeDocument/2006/relationships/hyperlink" Target="https://login.consultant.ru/link/?req=doc&amp;base=LAW&amp;n=425148&amp;dst=100041" TargetMode = "External"/>
	<Relationship Id="rId38" Type="http://schemas.openxmlformats.org/officeDocument/2006/relationships/hyperlink" Target="https://login.consultant.ru/link/?req=doc&amp;base=LAW&amp;n=425148&amp;dst=100046" TargetMode = "External"/>
	<Relationship Id="rId39" Type="http://schemas.openxmlformats.org/officeDocument/2006/relationships/hyperlink" Target="https://login.consultant.ru/link/?req=doc&amp;base=LAW&amp;n=425148&amp;dst=100053" TargetMode = "External"/>
	<Relationship Id="rId40" Type="http://schemas.openxmlformats.org/officeDocument/2006/relationships/hyperlink" Target="https://login.consultant.ru/link/?req=doc&amp;base=LAW&amp;n=404667&amp;dst=100009" TargetMode = "External"/>
	<Relationship Id="rId41" Type="http://schemas.openxmlformats.org/officeDocument/2006/relationships/hyperlink" Target="https://login.consultant.ru/link/?req=doc&amp;base=LAW&amp;n=496386&amp;dst=100009" TargetMode = "External"/>
	<Relationship Id="rId42" Type="http://schemas.openxmlformats.org/officeDocument/2006/relationships/hyperlink" Target="https://login.consultant.ru/link/?req=doc&amp;base=LAW&amp;n=425148&amp;dst=100060" TargetMode = "External"/>
	<Relationship Id="rId43" Type="http://schemas.openxmlformats.org/officeDocument/2006/relationships/hyperlink" Target="https://login.consultant.ru/link/?req=doc&amp;base=LAW&amp;n=496386&amp;dst=100020" TargetMode = "External"/>
	<Relationship Id="rId44" Type="http://schemas.openxmlformats.org/officeDocument/2006/relationships/hyperlink" Target="https://login.consultant.ru/link/?req=doc&amp;base=LAW&amp;n=368666&amp;dst=100028" TargetMode = "External"/>
	<Relationship Id="rId45" Type="http://schemas.openxmlformats.org/officeDocument/2006/relationships/hyperlink" Target="https://login.consultant.ru/link/?req=doc&amp;base=LAW&amp;n=404667&amp;dst=100014" TargetMode = "External"/>
	<Relationship Id="rId46" Type="http://schemas.openxmlformats.org/officeDocument/2006/relationships/hyperlink" Target="https://login.consultant.ru/link/?req=doc&amp;base=LAW&amp;n=404667&amp;dst=100023" TargetMode = "External"/>
	<Relationship Id="rId47" Type="http://schemas.openxmlformats.org/officeDocument/2006/relationships/hyperlink" Target="https://login.consultant.ru/link/?req=doc&amp;base=LAW&amp;n=449320&amp;dst=100008" TargetMode = "External"/>
	<Relationship Id="rId48" Type="http://schemas.openxmlformats.org/officeDocument/2006/relationships/hyperlink" Target="https://login.consultant.ru/link/?req=doc&amp;base=LAW&amp;n=368666&amp;dst=100059" TargetMode = "External"/>
	<Relationship Id="rId49" Type="http://schemas.openxmlformats.org/officeDocument/2006/relationships/hyperlink" Target="https://login.consultant.ru/link/?req=doc&amp;base=LAW&amp;n=496386&amp;dst=100025" TargetMode = "External"/>
	<Relationship Id="rId50" Type="http://schemas.openxmlformats.org/officeDocument/2006/relationships/hyperlink" Target="https://login.consultant.ru/link/?req=doc&amp;base=LAW&amp;n=404667&amp;dst=100033" TargetMode = "External"/>
	<Relationship Id="rId51" Type="http://schemas.openxmlformats.org/officeDocument/2006/relationships/hyperlink" Target="https://login.consultant.ru/link/?req=doc&amp;base=LAW&amp;n=496386&amp;dst=100034" TargetMode = "External"/>
	<Relationship Id="rId52" Type="http://schemas.openxmlformats.org/officeDocument/2006/relationships/hyperlink" Target="https://login.consultant.ru/link/?req=doc&amp;base=LAW&amp;n=425148&amp;dst=100076" TargetMode = "External"/>
	<Relationship Id="rId53" Type="http://schemas.openxmlformats.org/officeDocument/2006/relationships/hyperlink" Target="https://login.consultant.ru/link/?req=doc&amp;base=LAW&amp;n=496386&amp;dst=100045" TargetMode = "External"/>
	<Relationship Id="rId54" Type="http://schemas.openxmlformats.org/officeDocument/2006/relationships/hyperlink" Target="https://login.consultant.ru/link/?req=doc&amp;base=LAW&amp;n=368666&amp;dst=100090" TargetMode = "External"/>
	<Relationship Id="rId55" Type="http://schemas.openxmlformats.org/officeDocument/2006/relationships/hyperlink" Target="https://login.consultant.ru/link/?req=doc&amp;base=LAW&amp;n=368666&amp;dst=100107" TargetMode = "External"/>
	<Relationship Id="rId56" Type="http://schemas.openxmlformats.org/officeDocument/2006/relationships/hyperlink" Target="https://login.consultant.ru/link/?req=doc&amp;base=LAW&amp;n=404667&amp;dst=100064" TargetMode = "External"/>
	<Relationship Id="rId57" Type="http://schemas.openxmlformats.org/officeDocument/2006/relationships/hyperlink" Target="https://login.consultant.ru/link/?req=doc&amp;base=LAW&amp;n=368666&amp;dst=100118" TargetMode = "External"/>
	<Relationship Id="rId58" Type="http://schemas.openxmlformats.org/officeDocument/2006/relationships/hyperlink" Target="https://login.consultant.ru/link/?req=doc&amp;base=LAW&amp;n=435905&amp;dst=100009" TargetMode = "External"/>
	<Relationship Id="rId59" Type="http://schemas.openxmlformats.org/officeDocument/2006/relationships/hyperlink" Target="https://login.consultant.ru/link/?req=doc&amp;base=LAW&amp;n=496386&amp;dst=100058" TargetMode = "External"/>
	<Relationship Id="rId60" Type="http://schemas.openxmlformats.org/officeDocument/2006/relationships/hyperlink" Target="https://login.consultant.ru/link/?req=doc&amp;base=LAW&amp;n=368666&amp;dst=100127" TargetMode = "External"/>
	<Relationship Id="rId61" Type="http://schemas.openxmlformats.org/officeDocument/2006/relationships/hyperlink" Target="https://login.consultant.ru/link/?req=doc&amp;base=LAW&amp;n=425148&amp;dst=100090" TargetMode = "External"/>
	<Relationship Id="rId62" Type="http://schemas.openxmlformats.org/officeDocument/2006/relationships/hyperlink" Target="https://login.consultant.ru/link/?req=doc&amp;base=LAW&amp;n=435905&amp;dst=100014" TargetMode = "External"/>
	<Relationship Id="rId63" Type="http://schemas.openxmlformats.org/officeDocument/2006/relationships/hyperlink" Target="https://login.consultant.ru/link/?req=doc&amp;base=LAW&amp;n=496386&amp;dst=100069" TargetMode = "External"/>
	<Relationship Id="rId64" Type="http://schemas.openxmlformats.org/officeDocument/2006/relationships/hyperlink" Target="https://login.consultant.ru/link/?req=doc&amp;base=LAW&amp;n=404667&amp;dst=100078" TargetMode = "External"/>
	<Relationship Id="rId65" Type="http://schemas.openxmlformats.org/officeDocument/2006/relationships/hyperlink" Target="https://login.consultant.ru/link/?req=doc&amp;base=LAW&amp;n=425148&amp;dst=100095" TargetMode = "External"/>
	<Relationship Id="rId66" Type="http://schemas.openxmlformats.org/officeDocument/2006/relationships/hyperlink" Target="https://login.consultant.ru/link/?req=doc&amp;base=LAW&amp;n=425148&amp;dst=100100" TargetMode = "External"/>
	<Relationship Id="rId67" Type="http://schemas.openxmlformats.org/officeDocument/2006/relationships/hyperlink" Target="https://login.consultant.ru/link/?req=doc&amp;base=LAW&amp;n=404667&amp;dst=100085" TargetMode = "External"/>
	<Relationship Id="rId68" Type="http://schemas.openxmlformats.org/officeDocument/2006/relationships/hyperlink" Target="https://login.consultant.ru/link/?req=doc&amp;base=LAW&amp;n=425148&amp;dst=100109" TargetMode = "External"/>
	<Relationship Id="rId69" Type="http://schemas.openxmlformats.org/officeDocument/2006/relationships/hyperlink" Target="https://login.consultant.ru/link/?req=doc&amp;base=LAW&amp;n=404667&amp;dst=100096" TargetMode = "External"/>
	<Relationship Id="rId70" Type="http://schemas.openxmlformats.org/officeDocument/2006/relationships/hyperlink" Target="https://login.consultant.ru/link/?req=doc&amp;base=LAW&amp;n=425148&amp;dst=100116" TargetMode = "External"/>
	<Relationship Id="rId71" Type="http://schemas.openxmlformats.org/officeDocument/2006/relationships/hyperlink" Target="https://login.consultant.ru/link/?req=doc&amp;base=LAW&amp;n=404667&amp;dst=100103" TargetMode = "External"/>
	<Relationship Id="rId72" Type="http://schemas.openxmlformats.org/officeDocument/2006/relationships/hyperlink" Target="https://login.consultant.ru/link/?req=doc&amp;base=LAW&amp;n=368666&amp;dst=100143" TargetMode = "External"/>
	<Relationship Id="rId73" Type="http://schemas.openxmlformats.org/officeDocument/2006/relationships/hyperlink" Target="https://login.consultant.ru/link/?req=doc&amp;base=LAW&amp;n=425148&amp;dst=100125" TargetMode = "External"/>
	<Relationship Id="rId74" Type="http://schemas.openxmlformats.org/officeDocument/2006/relationships/hyperlink" Target="https://login.consultant.ru/link/?req=doc&amp;base=LAW&amp;n=425148&amp;dst=100132" TargetMode = "External"/>
	<Relationship Id="rId75" Type="http://schemas.openxmlformats.org/officeDocument/2006/relationships/hyperlink" Target="https://login.consultant.ru/link/?req=doc&amp;base=LAW&amp;n=425148&amp;dst=100139" TargetMode = "External"/>
	<Relationship Id="rId76" Type="http://schemas.openxmlformats.org/officeDocument/2006/relationships/hyperlink" Target="https://login.consultant.ru/link/?req=doc&amp;base=LAW&amp;n=425148&amp;dst=100145" TargetMode = "External"/>
	<Relationship Id="rId77" Type="http://schemas.openxmlformats.org/officeDocument/2006/relationships/hyperlink" Target="https://login.consultant.ru/link/?req=doc&amp;base=LAW&amp;n=404667&amp;dst=100117" TargetMode = "External"/>
	<Relationship Id="rId78" Type="http://schemas.openxmlformats.org/officeDocument/2006/relationships/hyperlink" Target="https://login.consultant.ru/link/?req=doc&amp;base=LAW&amp;n=435905&amp;dst=100027" TargetMode = "External"/>
	<Relationship Id="rId79" Type="http://schemas.openxmlformats.org/officeDocument/2006/relationships/hyperlink" Target="https://login.consultant.ru/link/?req=doc&amp;base=LAW&amp;n=474738&amp;dst=100009" TargetMode = "External"/>
	<Relationship Id="rId80" Type="http://schemas.openxmlformats.org/officeDocument/2006/relationships/hyperlink" Target="https://login.consultant.ru/link/?req=doc&amp;base=LAW&amp;n=496386&amp;dst=100078" TargetMode = "External"/>
	<Relationship Id="rId81" Type="http://schemas.openxmlformats.org/officeDocument/2006/relationships/hyperlink" Target="https://login.consultant.ru/link/?req=doc&amp;base=LAW&amp;n=425148&amp;dst=100160" TargetMode = "External"/>
	<Relationship Id="rId82" Type="http://schemas.openxmlformats.org/officeDocument/2006/relationships/hyperlink" Target="https://login.consultant.ru/link/?req=doc&amp;base=LAW&amp;n=425148&amp;dst=100169" TargetMode = "External"/>
	<Relationship Id="rId83" Type="http://schemas.openxmlformats.org/officeDocument/2006/relationships/hyperlink" Target="https://login.consultant.ru/link/?req=doc&amp;base=LAW&amp;n=425148&amp;dst=100180" TargetMode = "External"/>
	<Relationship Id="rId84" Type="http://schemas.openxmlformats.org/officeDocument/2006/relationships/hyperlink" Target="https://login.consultant.ru/link/?req=doc&amp;base=LAW&amp;n=435905&amp;dst=100040" TargetMode = "External"/>
	<Relationship Id="rId85" Type="http://schemas.openxmlformats.org/officeDocument/2006/relationships/hyperlink" Target="https://login.consultant.ru/link/?req=doc&amp;base=LAW&amp;n=404667&amp;dst=100135" TargetMode = "External"/>
	<Relationship Id="rId86" Type="http://schemas.openxmlformats.org/officeDocument/2006/relationships/hyperlink" Target="https://login.consultant.ru/link/?req=doc&amp;base=LAW&amp;n=368666&amp;dst=100172" TargetMode = "External"/>
	<Relationship Id="rId87" Type="http://schemas.openxmlformats.org/officeDocument/2006/relationships/hyperlink" Target="https://login.consultant.ru/link/?req=doc&amp;base=LAW&amp;n=425148&amp;dst=100195" TargetMode = "External"/>
	<Relationship Id="rId88" Type="http://schemas.openxmlformats.org/officeDocument/2006/relationships/hyperlink" Target="https://login.consultant.ru/link/?req=doc&amp;base=LAW&amp;n=425148&amp;dst=100206" TargetMode = "External"/>
	<Relationship Id="rId89" Type="http://schemas.openxmlformats.org/officeDocument/2006/relationships/hyperlink" Target="https://login.consultant.ru/link/?req=doc&amp;base=LAW&amp;n=425148&amp;dst=100215" TargetMode = "External"/>
	<Relationship Id="rId90" Type="http://schemas.openxmlformats.org/officeDocument/2006/relationships/hyperlink" Target="https://login.consultant.ru/link/?req=doc&amp;base=LAW&amp;n=425148&amp;dst=100221" TargetMode = "External"/>
	<Relationship Id="rId91" Type="http://schemas.openxmlformats.org/officeDocument/2006/relationships/hyperlink" Target="https://login.consultant.ru/link/?req=doc&amp;base=LAW&amp;n=404667&amp;dst=100140" TargetMode = "External"/>
	<Relationship Id="rId92" Type="http://schemas.openxmlformats.org/officeDocument/2006/relationships/hyperlink" Target="https://login.consultant.ru/link/?req=doc&amp;base=LAW&amp;n=368666&amp;dst=100186" TargetMode = "External"/>
	<Relationship Id="rId93" Type="http://schemas.openxmlformats.org/officeDocument/2006/relationships/hyperlink" Target="https://login.consultant.ru/link/?req=doc&amp;base=LAW&amp;n=496386&amp;dst=100089" TargetMode = "External"/>
	<Relationship Id="rId94" Type="http://schemas.openxmlformats.org/officeDocument/2006/relationships/hyperlink" Target="https://login.consultant.ru/link/?req=doc&amp;base=LAW&amp;n=404667&amp;dst=100155" TargetMode = "External"/>
	<Relationship Id="rId95" Type="http://schemas.openxmlformats.org/officeDocument/2006/relationships/hyperlink" Target="https://login.consultant.ru/link/?req=doc&amp;base=LAW&amp;n=404667&amp;dst=100180" TargetMode = "External"/>
	<Relationship Id="rId96" Type="http://schemas.openxmlformats.org/officeDocument/2006/relationships/hyperlink" Target="https://login.consultant.ru/link/?req=doc&amp;base=LAW&amp;n=449320&amp;dst=100021" TargetMode = "External"/>
	<Relationship Id="rId97" Type="http://schemas.openxmlformats.org/officeDocument/2006/relationships/hyperlink" Target="https://login.consultant.ru/link/?req=doc&amp;base=LAW&amp;n=496386&amp;dst=100110" TargetMode = "External"/>
	<Relationship Id="rId98" Type="http://schemas.openxmlformats.org/officeDocument/2006/relationships/hyperlink" Target="https://login.consultant.ru/link/?req=doc&amp;base=LAW&amp;n=425148&amp;dst=100226" TargetMode = "External"/>
	<Relationship Id="rId99" Type="http://schemas.openxmlformats.org/officeDocument/2006/relationships/hyperlink" Target="https://login.consultant.ru/link/?req=doc&amp;base=LAW&amp;n=496386&amp;dst=100133" TargetMode = "External"/>
	<Relationship Id="rId100" Type="http://schemas.openxmlformats.org/officeDocument/2006/relationships/hyperlink" Target="https://login.consultant.ru/link/?req=doc&amp;base=LAW&amp;n=404667&amp;dst=100247" TargetMode = "External"/>
	<Relationship Id="rId101" Type="http://schemas.openxmlformats.org/officeDocument/2006/relationships/hyperlink" Target="https://login.consultant.ru/link/?req=doc&amp;base=LAW&amp;n=368666&amp;dst=100273" TargetMode = "External"/>
	<Relationship Id="rId102" Type="http://schemas.openxmlformats.org/officeDocument/2006/relationships/hyperlink" Target="https://login.consultant.ru/link/?req=doc&amp;base=LAW&amp;n=435905&amp;dst=100076" TargetMode = "External"/>
	<Relationship Id="rId103" Type="http://schemas.openxmlformats.org/officeDocument/2006/relationships/hyperlink" Target="https://login.consultant.ru/link/?req=doc&amp;base=LAW&amp;n=435905&amp;dst=100079" TargetMode = "External"/>
	<Relationship Id="rId104" Type="http://schemas.openxmlformats.org/officeDocument/2006/relationships/hyperlink" Target="https://login.consultant.ru/link/?req=doc&amp;base=LAW&amp;n=435905&amp;dst=100082" TargetMode = "External"/>
	<Relationship Id="rId105" Type="http://schemas.openxmlformats.org/officeDocument/2006/relationships/hyperlink" Target="https://login.consultant.ru/link/?req=doc&amp;base=LAW&amp;n=425148&amp;dst=100251" TargetMode = "External"/>
	<Relationship Id="rId106" Type="http://schemas.openxmlformats.org/officeDocument/2006/relationships/hyperlink" Target="https://login.consultant.ru/link/?req=doc&amp;base=LAW&amp;n=425148&amp;dst=100264" TargetMode = "External"/>
	<Relationship Id="rId107" Type="http://schemas.openxmlformats.org/officeDocument/2006/relationships/hyperlink" Target="https://login.consultant.ru/link/?req=doc&amp;base=LAW&amp;n=425148&amp;dst=100268" TargetMode = "External"/>
	<Relationship Id="rId108" Type="http://schemas.openxmlformats.org/officeDocument/2006/relationships/hyperlink" Target="https://login.consultant.ru/link/?req=doc&amp;base=LAW&amp;n=425148&amp;dst=100281" TargetMode = "External"/>
	<Relationship Id="rId109" Type="http://schemas.openxmlformats.org/officeDocument/2006/relationships/hyperlink" Target="https://login.consultant.ru/link/?req=doc&amp;base=LAW&amp;n=404667&amp;dst=100270" TargetMode = "External"/>
	<Relationship Id="rId110" Type="http://schemas.openxmlformats.org/officeDocument/2006/relationships/hyperlink" Target="https://login.consultant.ru/link/?req=doc&amp;base=LAW&amp;n=496386&amp;dst=100143" TargetMode = "External"/>
	<Relationship Id="rId111" Type="http://schemas.openxmlformats.org/officeDocument/2006/relationships/hyperlink" Target="https://login.consultant.ru/link/?req=doc&amp;base=LAW&amp;n=496386&amp;dst=100146" TargetMode = "External"/>
	<Relationship Id="rId112" Type="http://schemas.openxmlformats.org/officeDocument/2006/relationships/hyperlink" Target="https://login.consultant.ru/link/?req=doc&amp;base=LAW&amp;n=496386&amp;dst=100150" TargetMode = "External"/>
	<Relationship Id="rId113" Type="http://schemas.openxmlformats.org/officeDocument/2006/relationships/hyperlink" Target="https://login.consultant.ru/link/?req=doc&amp;base=LAW&amp;n=496386&amp;dst=100152" TargetMode = "External"/>
	<Relationship Id="rId114" Type="http://schemas.openxmlformats.org/officeDocument/2006/relationships/hyperlink" Target="https://login.consultant.ru/link/?req=doc&amp;base=LAW&amp;n=425148&amp;dst=100294" TargetMode = "External"/>
	<Relationship Id="rId115" Type="http://schemas.openxmlformats.org/officeDocument/2006/relationships/hyperlink" Target="https://login.consultant.ru/link/?req=doc&amp;base=LAW&amp;n=496386&amp;dst=100158" TargetMode = "External"/>
	<Relationship Id="rId116" Type="http://schemas.openxmlformats.org/officeDocument/2006/relationships/hyperlink" Target="https://login.consultant.ru/link/?req=doc&amp;base=LAW&amp;n=404667&amp;dst=100323" TargetMode = "External"/>
	<Relationship Id="rId117" Type="http://schemas.openxmlformats.org/officeDocument/2006/relationships/hyperlink" Target="https://login.consultant.ru/link/?req=doc&amp;base=LAW&amp;n=496386&amp;dst=100203" TargetMode = "External"/>
	<Relationship Id="rId118" Type="http://schemas.openxmlformats.org/officeDocument/2006/relationships/hyperlink" Target="https://login.consultant.ru/link/?req=doc&amp;base=LAW&amp;n=496386&amp;dst=100240" TargetMode = "External"/>
	<Relationship Id="rId119" Type="http://schemas.openxmlformats.org/officeDocument/2006/relationships/hyperlink" Target="https://login.consultant.ru/link/?req=doc&amp;base=LAW&amp;n=404667&amp;dst=100421" TargetMode = "External"/>
	<Relationship Id="rId120" Type="http://schemas.openxmlformats.org/officeDocument/2006/relationships/hyperlink" Target="https://login.consultant.ru/link/?req=doc&amp;base=LAW&amp;n=368666&amp;dst=100444" TargetMode = "External"/>
	<Relationship Id="rId121" Type="http://schemas.openxmlformats.org/officeDocument/2006/relationships/hyperlink" Target="https://login.consultant.ru/link/?req=doc&amp;base=LAW&amp;n=474738&amp;dst=100039" TargetMode = "External"/>
	<Relationship Id="rId122" Type="http://schemas.openxmlformats.org/officeDocument/2006/relationships/hyperlink" Target="https://login.consultant.ru/link/?req=doc&amp;base=LAW&amp;n=368666&amp;dst=100455" TargetMode = "External"/>
	<Relationship Id="rId123" Type="http://schemas.openxmlformats.org/officeDocument/2006/relationships/hyperlink" Target="https://login.consultant.ru/link/?req=doc&amp;base=LAW&amp;n=496386&amp;dst=100245" TargetMode = "External"/>
	<Relationship Id="rId124" Type="http://schemas.openxmlformats.org/officeDocument/2006/relationships/hyperlink" Target="https://login.consultant.ru/link/?req=doc&amp;base=LAW&amp;n=404667&amp;dst=100475" TargetMode = "External"/>
	<Relationship Id="rId125" Type="http://schemas.openxmlformats.org/officeDocument/2006/relationships/hyperlink" Target="https://login.consultant.ru/link/?req=doc&amp;base=LAW&amp;n=449320&amp;dst=100036" TargetMode = "External"/>
	<Relationship Id="rId126" Type="http://schemas.openxmlformats.org/officeDocument/2006/relationships/hyperlink" Target="https://login.consultant.ru/link/?req=doc&amp;base=LAW&amp;n=496386&amp;dst=100294" TargetMode = "External"/>
	<Relationship Id="rId127" Type="http://schemas.openxmlformats.org/officeDocument/2006/relationships/hyperlink" Target="https://login.consultant.ru/link/?req=doc&amp;base=LAW&amp;n=425148&amp;dst=100329" TargetMode = "External"/>
	<Relationship Id="rId128" Type="http://schemas.openxmlformats.org/officeDocument/2006/relationships/hyperlink" Target="https://login.consultant.ru/link/?req=doc&amp;base=LAW&amp;n=425148&amp;dst=100337" TargetMode = "External"/>
	<Relationship Id="rId129" Type="http://schemas.openxmlformats.org/officeDocument/2006/relationships/hyperlink" Target="https://login.consultant.ru/link/?req=doc&amp;base=LAW&amp;n=425148&amp;dst=100344" TargetMode = "External"/>
	<Relationship Id="rId130" Type="http://schemas.openxmlformats.org/officeDocument/2006/relationships/hyperlink" Target="https://login.consultant.ru/link/?req=doc&amp;base=LAW&amp;n=404667&amp;dst=100517" TargetMode = "External"/>
	<Relationship Id="rId131" Type="http://schemas.openxmlformats.org/officeDocument/2006/relationships/hyperlink" Target="https://login.consultant.ru/link/?req=doc&amp;base=LAW&amp;n=368666&amp;dst=100560" TargetMode = "External"/>
	<Relationship Id="rId132" Type="http://schemas.openxmlformats.org/officeDocument/2006/relationships/hyperlink" Target="https://login.consultant.ru/link/?req=doc&amp;base=LAW&amp;n=435905&amp;dst=100121" TargetMode = "External"/>
	<Relationship Id="rId133" Type="http://schemas.openxmlformats.org/officeDocument/2006/relationships/hyperlink" Target="https://login.consultant.ru/link/?req=doc&amp;base=LAW&amp;n=425148&amp;dst=100351" TargetMode = "External"/>
	<Relationship Id="rId134" Type="http://schemas.openxmlformats.org/officeDocument/2006/relationships/hyperlink" Target="https://login.consultant.ru/link/?req=doc&amp;base=LAW&amp;n=368666&amp;dst=100569" TargetMode = "External"/>
	<Relationship Id="rId135" Type="http://schemas.openxmlformats.org/officeDocument/2006/relationships/hyperlink" Target="https://login.consultant.ru/link/?req=doc&amp;base=LAW&amp;n=449320&amp;dst=100049" TargetMode = "External"/>
	<Relationship Id="rId136" Type="http://schemas.openxmlformats.org/officeDocument/2006/relationships/hyperlink" Target="https://login.consultant.ru/link/?req=doc&amp;base=LAW&amp;n=425148&amp;dst=100356" TargetMode = "External"/>
	<Relationship Id="rId137" Type="http://schemas.openxmlformats.org/officeDocument/2006/relationships/hyperlink" Target="https://login.consultant.ru/link/?req=doc&amp;base=LAW&amp;n=425148&amp;dst=100361" TargetMode = "External"/>
	<Relationship Id="rId138" Type="http://schemas.openxmlformats.org/officeDocument/2006/relationships/hyperlink" Target="https://login.consultant.ru/link/?req=doc&amp;base=LAW&amp;n=425148&amp;dst=100365" TargetMode = "External"/>
	<Relationship Id="rId139" Type="http://schemas.openxmlformats.org/officeDocument/2006/relationships/hyperlink" Target="https://login.consultant.ru/link/?req=doc&amp;base=LAW&amp;n=404667&amp;dst=100531" TargetMode = "External"/>
	<Relationship Id="rId140" Type="http://schemas.openxmlformats.org/officeDocument/2006/relationships/hyperlink" Target="https://login.consultant.ru/link/?req=doc&amp;base=LAW&amp;n=425148&amp;dst=100372" TargetMode = "External"/>
	<Relationship Id="rId141" Type="http://schemas.openxmlformats.org/officeDocument/2006/relationships/hyperlink" Target="https://login.consultant.ru/link/?req=doc&amp;base=LAW&amp;n=496386&amp;dst=100301" TargetMode = "External"/>
	<Relationship Id="rId142" Type="http://schemas.openxmlformats.org/officeDocument/2006/relationships/hyperlink" Target="https://login.consultant.ru/link/?req=doc&amp;base=LAW&amp;n=425148&amp;dst=100377" TargetMode = "External"/>
	<Relationship Id="rId143" Type="http://schemas.openxmlformats.org/officeDocument/2006/relationships/hyperlink" Target="https://login.consultant.ru/link/?req=doc&amp;base=LAW&amp;n=368666&amp;dst=100579" TargetMode = "External"/>
	<Relationship Id="rId144" Type="http://schemas.openxmlformats.org/officeDocument/2006/relationships/hyperlink" Target="https://login.consultant.ru/link/?req=doc&amp;base=LAW&amp;n=425148&amp;dst=100386" TargetMode = "External"/>
	<Relationship Id="rId145" Type="http://schemas.openxmlformats.org/officeDocument/2006/relationships/hyperlink" Target="https://login.consultant.ru/link/?req=doc&amp;base=LAW&amp;n=425148&amp;dst=100393" TargetMode = "External"/>
	<Relationship Id="rId146" Type="http://schemas.openxmlformats.org/officeDocument/2006/relationships/hyperlink" Target="https://login.consultant.ru/link/?req=doc&amp;base=LAW&amp;n=425148&amp;dst=100399" TargetMode = "External"/>
	<Relationship Id="rId147" Type="http://schemas.openxmlformats.org/officeDocument/2006/relationships/hyperlink" Target="https://login.consultant.ru/link/?req=doc&amp;base=LAW&amp;n=425148&amp;dst=100403" TargetMode = "External"/>
	<Relationship Id="rId148" Type="http://schemas.openxmlformats.org/officeDocument/2006/relationships/hyperlink" Target="https://login.consultant.ru/link/?req=doc&amp;base=LAW&amp;n=425148&amp;dst=100411" TargetMode = "External"/>
	<Relationship Id="rId149" Type="http://schemas.openxmlformats.org/officeDocument/2006/relationships/hyperlink" Target="https://login.consultant.ru/link/?req=doc&amp;base=LAW&amp;n=425148&amp;dst=100422" TargetMode = "External"/>
	<Relationship Id="rId150" Type="http://schemas.openxmlformats.org/officeDocument/2006/relationships/hyperlink" Target="https://login.consultant.ru/link/?req=doc&amp;base=LAW&amp;n=368666&amp;dst=100606" TargetMode = "External"/>
	<Relationship Id="rId151" Type="http://schemas.openxmlformats.org/officeDocument/2006/relationships/hyperlink" Target="https://login.consultant.ru/link/?req=doc&amp;base=LAW&amp;n=425148&amp;dst=100431" TargetMode = "External"/>
	<Relationship Id="rId152" Type="http://schemas.openxmlformats.org/officeDocument/2006/relationships/hyperlink" Target="https://login.consultant.ru/link/?req=doc&amp;base=LAW&amp;n=496386&amp;dst=100308" TargetMode = "External"/>
	<Relationship Id="rId153" Type="http://schemas.openxmlformats.org/officeDocument/2006/relationships/hyperlink" Target="https://login.consultant.ru/link/?req=doc&amp;base=LAW&amp;n=425148&amp;dst=100457" TargetMode = "External"/>
	<Relationship Id="rId154" Type="http://schemas.openxmlformats.org/officeDocument/2006/relationships/hyperlink" Target="https://login.consultant.ru/link/?req=doc&amp;base=LAW&amp;n=496386&amp;dst=100327" TargetMode = "External"/>
	<Relationship Id="rId155" Type="http://schemas.openxmlformats.org/officeDocument/2006/relationships/hyperlink" Target="https://login.consultant.ru/link/?req=doc&amp;base=LAW&amp;n=425148&amp;dst=100464" TargetMode = "External"/>
	<Relationship Id="rId156" Type="http://schemas.openxmlformats.org/officeDocument/2006/relationships/hyperlink" Target="https://login.consultant.ru/link/?req=doc&amp;base=LAW&amp;n=425148&amp;dst=100473" TargetMode = "External"/>
	<Relationship Id="rId157" Type="http://schemas.openxmlformats.org/officeDocument/2006/relationships/hyperlink" Target="https://login.consultant.ru/link/?req=doc&amp;base=LAW&amp;n=496386&amp;dst=100338" TargetMode = "External"/>
	<Relationship Id="rId158" Type="http://schemas.openxmlformats.org/officeDocument/2006/relationships/hyperlink" Target="https://login.consultant.ru/link/?req=doc&amp;base=LAW&amp;n=425148&amp;dst=100483" TargetMode = "External"/>
	<Relationship Id="rId159" Type="http://schemas.openxmlformats.org/officeDocument/2006/relationships/hyperlink" Target="https://login.consultant.ru/link/?req=doc&amp;base=LAW&amp;n=368666&amp;dst=100668" TargetMode = "External"/>
	<Relationship Id="rId160" Type="http://schemas.openxmlformats.org/officeDocument/2006/relationships/hyperlink" Target="https://login.consultant.ru/link/?req=doc&amp;base=LAW&amp;n=425148&amp;dst=100490" TargetMode = "External"/>
	<Relationship Id="rId161" Type="http://schemas.openxmlformats.org/officeDocument/2006/relationships/hyperlink" Target="https://login.consultant.ru/link/?req=doc&amp;base=LAW&amp;n=496386&amp;dst=100359" TargetMode = "External"/>
	<Relationship Id="rId162" Type="http://schemas.openxmlformats.org/officeDocument/2006/relationships/hyperlink" Target="https://login.consultant.ru/link/?req=doc&amp;base=LAW&amp;n=425148&amp;dst=100495" TargetMode = "External"/>
	<Relationship Id="rId163" Type="http://schemas.openxmlformats.org/officeDocument/2006/relationships/hyperlink" Target="https://login.consultant.ru/link/?req=doc&amp;base=LAW&amp;n=474738&amp;dst=100105" TargetMode = "External"/>
	<Relationship Id="rId164" Type="http://schemas.openxmlformats.org/officeDocument/2006/relationships/hyperlink" Target="https://login.consultant.ru/link/?req=doc&amp;base=LAW&amp;n=368666&amp;dst=100689" TargetMode = "External"/>
	<Relationship Id="rId165" Type="http://schemas.openxmlformats.org/officeDocument/2006/relationships/hyperlink" Target="https://login.consultant.ru/link/?req=doc&amp;base=LAW&amp;n=404667&amp;dst=100563" TargetMode = "External"/>
	<Relationship Id="rId166" Type="http://schemas.openxmlformats.org/officeDocument/2006/relationships/hyperlink" Target="https://login.consultant.ru/link/?req=doc&amp;base=LAW&amp;n=425148&amp;dst=100504" TargetMode = "External"/>
	<Relationship Id="rId167" Type="http://schemas.openxmlformats.org/officeDocument/2006/relationships/image" Target="media/image2.wmf"/>
	<Relationship Id="rId168" Type="http://schemas.openxmlformats.org/officeDocument/2006/relationships/hyperlink" Target="https://login.consultant.ru/link/?req=doc&amp;base=LAW&amp;n=435905&amp;dst=100128" TargetMode = "External"/>
	<Relationship Id="rId169" Type="http://schemas.openxmlformats.org/officeDocument/2006/relationships/hyperlink" Target="https://login.consultant.ru/link/?req=doc&amp;base=LAW&amp;n=425148&amp;dst=100525" TargetMode = "External"/>
	<Relationship Id="rId170" Type="http://schemas.openxmlformats.org/officeDocument/2006/relationships/hyperlink" Target="https://login.consultant.ru/link/?req=doc&amp;base=LAW&amp;n=425148&amp;dst=100532" TargetMode = "External"/>
	<Relationship Id="rId171" Type="http://schemas.openxmlformats.org/officeDocument/2006/relationships/hyperlink" Target="https://login.consultant.ru/link/?req=doc&amp;base=LAW&amp;n=368666&amp;dst=100694" TargetMode = "External"/>
	<Relationship Id="rId172" Type="http://schemas.openxmlformats.org/officeDocument/2006/relationships/hyperlink" Target="https://login.consultant.ru/link/?req=doc&amp;base=LAW&amp;n=351419&amp;dst=100008" TargetMode = "External"/>
	<Relationship Id="rId173" Type="http://schemas.openxmlformats.org/officeDocument/2006/relationships/hyperlink" Target="https://login.consultant.ru/link/?req=doc&amp;base=LAW&amp;n=368666&amp;dst=100695" TargetMode = "External"/>
	<Relationship Id="rId174" Type="http://schemas.openxmlformats.org/officeDocument/2006/relationships/hyperlink" Target="https://login.consultant.ru/link/?req=doc&amp;base=LAW&amp;n=404667&amp;dst=100589" TargetMode = "External"/>
	<Relationship Id="rId175" Type="http://schemas.openxmlformats.org/officeDocument/2006/relationships/hyperlink" Target="https://login.consultant.ru/link/?req=doc&amp;base=LAW&amp;n=474738&amp;dst=100112" TargetMode = "External"/>
	<Relationship Id="rId176" Type="http://schemas.openxmlformats.org/officeDocument/2006/relationships/hyperlink" Target="https://login.consultant.ru/link/?req=doc&amp;base=LAW&amp;n=496386&amp;dst=100372" TargetMode = "External"/>
	<Relationship Id="rId177" Type="http://schemas.openxmlformats.org/officeDocument/2006/relationships/hyperlink" Target="https://login.consultant.ru/link/?req=doc&amp;base=LAW&amp;n=368666&amp;dst=100696" TargetMode = "External"/>
	<Relationship Id="rId178" Type="http://schemas.openxmlformats.org/officeDocument/2006/relationships/hyperlink" Target="https://login.consultant.ru/link/?req=doc&amp;base=LAW&amp;n=404667&amp;dst=100590" TargetMode = "External"/>
	<Relationship Id="rId179" Type="http://schemas.openxmlformats.org/officeDocument/2006/relationships/hyperlink" Target="https://login.consultant.ru/link/?req=doc&amp;base=LAW&amp;n=368666&amp;dst=100721" TargetMode = "External"/>
	<Relationship Id="rId180" Type="http://schemas.openxmlformats.org/officeDocument/2006/relationships/hyperlink" Target="https://login.consultant.ru/link/?req=doc&amp;base=LAW&amp;n=496386&amp;dst=100373" TargetMode = "External"/>
	<Relationship Id="rId181" Type="http://schemas.openxmlformats.org/officeDocument/2006/relationships/hyperlink" Target="https://login.consultant.ru/link/?req=doc&amp;base=LAW&amp;n=496386&amp;dst=100376" TargetMode = "External"/>
	<Relationship Id="rId182" Type="http://schemas.openxmlformats.org/officeDocument/2006/relationships/hyperlink" Target="https://login.consultant.ru/link/?req=doc&amp;base=LAW&amp;n=496386&amp;dst=100380" TargetMode = "External"/>
	<Relationship Id="rId183" Type="http://schemas.openxmlformats.org/officeDocument/2006/relationships/hyperlink" Target="https://login.consultant.ru/link/?req=doc&amp;base=LAW&amp;n=404667&amp;dst=100603" TargetMode = "External"/>
	<Relationship Id="rId184" Type="http://schemas.openxmlformats.org/officeDocument/2006/relationships/hyperlink" Target="https://login.consultant.ru/link/?req=doc&amp;base=LAW&amp;n=404667&amp;dst=100608" TargetMode = "External"/>
	<Relationship Id="rId185" Type="http://schemas.openxmlformats.org/officeDocument/2006/relationships/hyperlink" Target="https://login.consultant.ru/link/?req=doc&amp;base=LAW&amp;n=474738&amp;dst=100113" TargetMode = "External"/>
	<Relationship Id="rId186" Type="http://schemas.openxmlformats.org/officeDocument/2006/relationships/hyperlink" Target="https://login.consultant.ru/link/?req=doc&amp;base=LAW&amp;n=474738&amp;dst=100120" TargetMode = "External"/>
	<Relationship Id="rId187" Type="http://schemas.openxmlformats.org/officeDocument/2006/relationships/hyperlink" Target="https://login.consultant.ru/link/?req=doc&amp;base=LAW&amp;n=351419&amp;dst=100010" TargetMode = "External"/>
	<Relationship Id="rId188" Type="http://schemas.openxmlformats.org/officeDocument/2006/relationships/hyperlink" Target="https://login.consultant.ru/link/?req=doc&amp;base=LAW&amp;n=351419&amp;dst=100024" TargetMode = "External"/>
	<Relationship Id="rId189" Type="http://schemas.openxmlformats.org/officeDocument/2006/relationships/hyperlink" Target="https://login.consultant.ru/link/?req=doc&amp;base=LAW&amp;n=368666&amp;dst=100734" TargetMode = "External"/>
	<Relationship Id="rId190" Type="http://schemas.openxmlformats.org/officeDocument/2006/relationships/hyperlink" Target="https://login.consultant.ru/link/?req=doc&amp;base=LAW&amp;n=425148&amp;dst=100549" TargetMode = "External"/>
	<Relationship Id="rId191" Type="http://schemas.openxmlformats.org/officeDocument/2006/relationships/hyperlink" Target="https://login.consultant.ru/link/?req=doc&amp;base=LAW&amp;n=435905&amp;dst=100137" TargetMode = "External"/>
	<Relationship Id="rId192" Type="http://schemas.openxmlformats.org/officeDocument/2006/relationships/hyperlink" Target="https://login.consultant.ru/link/?req=doc&amp;base=LAW&amp;n=496386&amp;dst=100384" TargetMode = "External"/>
	<Relationship Id="rId193" Type="http://schemas.openxmlformats.org/officeDocument/2006/relationships/hyperlink" Target="https://login.consultant.ru/link/?req=doc&amp;base=LAW&amp;n=425148&amp;dst=100550" TargetMode = "External"/>
	<Relationship Id="rId194" Type="http://schemas.openxmlformats.org/officeDocument/2006/relationships/hyperlink" Target="https://login.consultant.ru/link/?req=doc&amp;base=LAW&amp;n=435905&amp;dst=100138" TargetMode = "External"/>
	<Relationship Id="rId195" Type="http://schemas.openxmlformats.org/officeDocument/2006/relationships/hyperlink" Target="https://login.consultant.ru/link/?req=doc&amp;base=LAW&amp;n=496386&amp;dst=100384" TargetMode = "External"/>
	<Relationship Id="rId196" Type="http://schemas.openxmlformats.org/officeDocument/2006/relationships/hyperlink" Target="https://login.consultant.ru/link/?req=doc&amp;base=LAW&amp;n=425148&amp;dst=100555" TargetMode = "External"/>
	<Relationship Id="rId197" Type="http://schemas.openxmlformats.org/officeDocument/2006/relationships/hyperlink" Target="https://login.consultant.ru/link/?req=doc&amp;base=LAW&amp;n=368666&amp;dst=100734" TargetMode = "External"/>
	<Relationship Id="rId198" Type="http://schemas.openxmlformats.org/officeDocument/2006/relationships/hyperlink" Target="https://login.consultant.ru/link/?req=doc&amp;base=LAW&amp;n=435905&amp;dst=100144" TargetMode = "External"/>
	<Relationship Id="rId199" Type="http://schemas.openxmlformats.org/officeDocument/2006/relationships/hyperlink" Target="https://login.consultant.ru/link/?req=doc&amp;base=LAW&amp;n=435905&amp;dst=100149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4024.00.51</Application>
  <Company>КонсультантПлюс Версия 4024.00.51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Правительства РФ от 12.10.2019 N 2406-р
(ред. от 15.01.2025)
&lt;Об утверждении перечня жизненно необходимых и важнейших лекарственных препаратов, а также перечней лекарственных препаратов для медицинского применения и минимального ассортимента лекарственных препаратов, необходимых для оказания медицинской помощи&gt;</dc:title>
  <dcterms:created xsi:type="dcterms:W3CDTF">2025-04-02T03:35:27Z</dcterms:created>
</cp:coreProperties>
</file>