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0F4A">
        <w:rPr>
          <w:rFonts w:ascii="Times New Roman" w:hAnsi="Times New Roman" w:cs="Times New Roman"/>
          <w:b/>
          <w:sz w:val="28"/>
          <w:szCs w:val="28"/>
        </w:rPr>
        <w:t>Кто может пойти на пенсию досрочно</w:t>
      </w:r>
      <w:r w:rsidRPr="006D0F4A">
        <w:rPr>
          <w:rFonts w:ascii="Times New Roman" w:hAnsi="Times New Roman" w:cs="Times New Roman"/>
          <w:b/>
          <w:sz w:val="28"/>
          <w:szCs w:val="28"/>
        </w:rPr>
        <w:t>?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Страховая пенсия может быть назначена ранее достижения общеустановленного пенсионного возраста, то есть досрочно.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Правом на льготную пенсию обладают определенные профессиональные, а также социальные категории граждан. Подробнее смотрите в карточках.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Информацию обо всех категориях, имеющих право на установление страховой пенсии досрочно, вы найдете на сайте Фонда https://sfr.gov.ru/grazhdanam/zakon/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>Обязательные условия для установления досрочной пенсии: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>отнесение к определенной категории граждан;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выработка </w:t>
      </w:r>
      <w:proofErr w:type="spellStart"/>
      <w:r w:rsidRPr="006D0F4A">
        <w:rPr>
          <w:rFonts w:ascii="Times New Roman" w:hAnsi="Times New Roman" w:cs="Times New Roman"/>
          <w:sz w:val="28"/>
          <w:szCs w:val="28"/>
        </w:rPr>
        <w:t>спецстажа</w:t>
      </w:r>
      <w:proofErr w:type="spellEnd"/>
      <w:r w:rsidRPr="006D0F4A">
        <w:rPr>
          <w:rFonts w:ascii="Times New Roman" w:hAnsi="Times New Roman" w:cs="Times New Roman"/>
          <w:sz w:val="28"/>
          <w:szCs w:val="28"/>
        </w:rPr>
        <w:t xml:space="preserve"> (для льготных профессий);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>наличие индивидуального пенсионного коэффициента необходимой величины (в 2024 году – 28,2).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В Новосибирской области свыше 165 тыс. граждан являются получателями досрочной страховой пенсии по старости. С начала года специалисты регионального Отделения СФР установили свыше 2,5 тысяч новых досрочных пенсий.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sz w:val="28"/>
          <w:szCs w:val="28"/>
        </w:rPr>
        <w:t xml:space="preserve">Заявление на установление льготной пенсии можно подать через личный кабинет на портале </w:t>
      </w:r>
      <w:proofErr w:type="spellStart"/>
      <w:r w:rsidRPr="006D0F4A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D0F4A">
        <w:rPr>
          <w:rFonts w:ascii="Times New Roman" w:hAnsi="Times New Roman" w:cs="Times New Roman"/>
          <w:sz w:val="28"/>
          <w:szCs w:val="28"/>
        </w:rPr>
        <w:t xml:space="preserve">, в клиентскую службу отделения СФР по Новосибирской области или в МФЦ. </w:t>
      </w:r>
    </w:p>
    <w:p w:rsid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0F4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71675" cy="2787185"/>
            <wp:effectExtent l="0" t="0" r="0" b="0"/>
            <wp:docPr id="1" name="Рисунок 1" descr="D:\UserData\drev\Рабочий стол\2024\ВЗАИМОДЕЙСТВИЕ\СФР\полезные инструкции\на пенсию - досрочно\Досрочные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drev\Рабочий стол\2024\ВЗАИМОДЕЙСТВИЕ\СФР\полезные инструкции\на пенсию - досрочно\Досрочные_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5219" cy="2834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D0F4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62150" cy="2773719"/>
            <wp:effectExtent l="0" t="0" r="0" b="7620"/>
            <wp:docPr id="2" name="Рисунок 2" descr="D:\UserData\drev\Рабочий стол\2024\ВЗАИМОДЕЙСТВИЕ\СФР\полезные инструкции\на пенсию - досрочно\Досрочные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Data\drev\Рабочий стол\2024\ВЗАИМОДЕЙСТВИЕ\СФР\полезные инструкции\на пенсию - досрочно\Досрочные_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3484" cy="278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D0F4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52625" cy="2760257"/>
            <wp:effectExtent l="0" t="0" r="0" b="2540"/>
            <wp:docPr id="3" name="Рисунок 3" descr="D:\UserData\drev\Рабочий стол\2024\ВЗАИМОДЕЙСТВИЕ\СФР\полезные инструкции\на пенсию - досрочно\Досрочные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Data\drev\Рабочий стол\2024\ВЗАИМОДЕЙСТВИЕ\СФР\полезные инструкции\на пенсию - досрочно\Досрочные_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501" cy="279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0F4A" w:rsidRPr="006D0F4A" w:rsidRDefault="006D0F4A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D0F4A">
        <w:rPr>
          <w:rFonts w:ascii="Times New Roman" w:hAnsi="Times New Roman" w:cs="Times New Roman"/>
          <w:sz w:val="28"/>
          <w:szCs w:val="28"/>
        </w:rPr>
        <w:t>ресс-служба отделения СФР по Новосибирской области</w:t>
      </w:r>
      <w:bookmarkStart w:id="0" w:name="_GoBack"/>
      <w:bookmarkEnd w:id="0"/>
    </w:p>
    <w:p w:rsidR="00D858F6" w:rsidRPr="006D0F4A" w:rsidRDefault="00D858F6" w:rsidP="006D0F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D858F6" w:rsidRPr="006D0F4A" w:rsidSect="006D0F4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D93"/>
    <w:rsid w:val="00584125"/>
    <w:rsid w:val="006D0F4A"/>
    <w:rsid w:val="00BD7D93"/>
    <w:rsid w:val="00D85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7ED0D"/>
  <w15:chartTrackingRefBased/>
  <w15:docId w15:val="{340F1CAE-078F-48BE-88B6-3C64859CE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0F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170</Words>
  <Characters>972</Characters>
  <Application>Microsoft Office Word</Application>
  <DocSecurity>0</DocSecurity>
  <Lines>8</Lines>
  <Paragraphs>2</Paragraphs>
  <ScaleCrop>false</ScaleCrop>
  <Company>Contract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Елена Владимировна</dc:creator>
  <cp:keywords/>
  <dc:description/>
  <cp:lastModifiedBy>Дроздова Елена Владимировна</cp:lastModifiedBy>
  <cp:revision>2</cp:revision>
  <dcterms:created xsi:type="dcterms:W3CDTF">2024-05-29T05:15:00Z</dcterms:created>
  <dcterms:modified xsi:type="dcterms:W3CDTF">2024-05-29T05:22:00Z</dcterms:modified>
</cp:coreProperties>
</file>