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2C94" w:rsidRPr="004A7666" w:rsidRDefault="0035396D" w:rsidP="004A7666">
      <w:pPr>
        <w:ind w:firstLine="567"/>
        <w:jc w:val="both"/>
        <w:rPr>
          <w:b/>
          <w:color w:val="FF0000"/>
          <w:sz w:val="32"/>
          <w:szCs w:val="32"/>
          <w:lang w:eastAsia="ru-RU"/>
        </w:rPr>
      </w:pPr>
      <w:bookmarkStart w:id="0" w:name="_GoBack"/>
      <w:r w:rsidRPr="004A7666">
        <w:rPr>
          <w:b/>
          <w:color w:val="FF0000"/>
          <w:sz w:val="32"/>
          <w:szCs w:val="32"/>
          <w:lang w:eastAsia="ru-RU"/>
        </w:rPr>
        <w:t xml:space="preserve">КАК ЛИЦАМ С ИНВАЛИДНОСТЬЮ ВОСПОЛЬЗОВАТЬСЯ ПРАВОМ НА БЕСПЛАТНУЮ ПАРКОВКУ </w:t>
      </w:r>
    </w:p>
    <w:bookmarkEnd w:id="0"/>
    <w:p w:rsidR="007F4E25" w:rsidRPr="004A7666" w:rsidRDefault="007F4E25" w:rsidP="004A7666">
      <w:pPr>
        <w:pStyle w:val="af5"/>
        <w:ind w:firstLine="567"/>
        <w:jc w:val="both"/>
        <w:rPr>
          <w:b/>
          <w:i/>
          <w:color w:val="002060"/>
          <w:sz w:val="32"/>
          <w:szCs w:val="32"/>
          <w:lang w:eastAsia="ru-RU"/>
        </w:rPr>
      </w:pPr>
    </w:p>
    <w:p w:rsidR="00F17F12" w:rsidRPr="004A7666" w:rsidRDefault="007F2C94" w:rsidP="004A7666">
      <w:pPr>
        <w:pStyle w:val="af5"/>
        <w:ind w:firstLine="567"/>
        <w:jc w:val="both"/>
        <w:rPr>
          <w:color w:val="002060"/>
          <w:sz w:val="32"/>
          <w:szCs w:val="32"/>
        </w:rPr>
      </w:pPr>
      <w:r w:rsidRPr="004A7666">
        <w:rPr>
          <w:color w:val="002060"/>
          <w:sz w:val="32"/>
          <w:szCs w:val="32"/>
        </w:rPr>
        <w:t xml:space="preserve">С 1 января 2021 года право на бесплатную парковку для лиц, имеющих инвалидность, осуществляется только на основании сведений, внесенных в Федеральный реестр инвалидов (ФРИ). </w:t>
      </w:r>
    </w:p>
    <w:p w:rsidR="007F2C94" w:rsidRPr="004A7666" w:rsidRDefault="007F2C94" w:rsidP="004A7666">
      <w:pPr>
        <w:pStyle w:val="af5"/>
        <w:ind w:firstLine="567"/>
        <w:jc w:val="both"/>
        <w:rPr>
          <w:color w:val="002060"/>
          <w:sz w:val="32"/>
          <w:szCs w:val="32"/>
        </w:rPr>
      </w:pPr>
      <w:r w:rsidRPr="004A7666">
        <w:rPr>
          <w:color w:val="002060"/>
          <w:sz w:val="32"/>
          <w:szCs w:val="32"/>
        </w:rPr>
        <w:t xml:space="preserve">Соответствующее заявление можно подать в Личном кабинете инвалида на сайте ФРИ либо портале </w:t>
      </w:r>
      <w:proofErr w:type="spellStart"/>
      <w:r w:rsidRPr="004A7666">
        <w:rPr>
          <w:color w:val="002060"/>
          <w:sz w:val="32"/>
          <w:szCs w:val="32"/>
        </w:rPr>
        <w:t>госуслуг</w:t>
      </w:r>
      <w:proofErr w:type="spellEnd"/>
      <w:r w:rsidRPr="004A7666">
        <w:rPr>
          <w:color w:val="002060"/>
          <w:sz w:val="32"/>
          <w:szCs w:val="32"/>
        </w:rPr>
        <w:t xml:space="preserve">, указав номер, марку и модель автомобиля, на котором планируются поездки. </w:t>
      </w:r>
    </w:p>
    <w:p w:rsidR="007F2C94" w:rsidRPr="004A7666" w:rsidRDefault="007F2C94" w:rsidP="004A7666">
      <w:pPr>
        <w:pStyle w:val="af5"/>
        <w:ind w:firstLine="567"/>
        <w:jc w:val="both"/>
        <w:rPr>
          <w:color w:val="002060"/>
          <w:sz w:val="32"/>
          <w:szCs w:val="32"/>
        </w:rPr>
      </w:pPr>
      <w:r w:rsidRPr="004A7666">
        <w:rPr>
          <w:color w:val="002060"/>
          <w:sz w:val="32"/>
          <w:szCs w:val="32"/>
        </w:rPr>
        <w:t xml:space="preserve">Заявление можно также подать и через МФЦ. Обращаем внимание, что клиентские службы ПФР не осуществляют прием данных заявлений. </w:t>
      </w:r>
    </w:p>
    <w:p w:rsidR="007F2C94" w:rsidRPr="004A7666" w:rsidRDefault="007F2C94" w:rsidP="004A7666">
      <w:pPr>
        <w:pStyle w:val="af5"/>
        <w:ind w:firstLine="567"/>
        <w:jc w:val="both"/>
        <w:rPr>
          <w:color w:val="002060"/>
          <w:sz w:val="32"/>
          <w:szCs w:val="32"/>
        </w:rPr>
      </w:pPr>
      <w:r w:rsidRPr="004A7666">
        <w:rPr>
          <w:color w:val="002060"/>
          <w:sz w:val="32"/>
          <w:szCs w:val="32"/>
        </w:rPr>
        <w:t>Подтверждать право на бесплатную парковку при этом не нужно, все необходимые сведения уже содержатся в базе данных Федерального реестра инвалидов, оператором которого является Пенсионный фонд России.</w:t>
      </w:r>
    </w:p>
    <w:p w:rsidR="007F2C94" w:rsidRPr="004A7666" w:rsidRDefault="007F2C94" w:rsidP="004A7666">
      <w:pPr>
        <w:pStyle w:val="af5"/>
        <w:ind w:firstLine="567"/>
        <w:jc w:val="both"/>
        <w:rPr>
          <w:color w:val="002060"/>
          <w:sz w:val="32"/>
          <w:szCs w:val="32"/>
        </w:rPr>
      </w:pPr>
      <w:r w:rsidRPr="004A7666">
        <w:rPr>
          <w:color w:val="002060"/>
          <w:sz w:val="32"/>
          <w:szCs w:val="32"/>
        </w:rPr>
        <w:t>Оформить разрешение на бесплатную парковку можно на автомобиль, управляемый инвалидом первой или второй группы, или перевозящим его, в том числе ребенка-инвалида. Также бесплатная парковка предоставляется инвалидам третьей группы, у которых ограничена способность в самостоятельном передвижении.</w:t>
      </w:r>
    </w:p>
    <w:p w:rsidR="0035396D" w:rsidRPr="004A7666" w:rsidRDefault="0035396D" w:rsidP="004A7666">
      <w:pPr>
        <w:pStyle w:val="af5"/>
        <w:ind w:firstLine="567"/>
        <w:jc w:val="both"/>
        <w:rPr>
          <w:color w:val="002060"/>
          <w:sz w:val="32"/>
          <w:szCs w:val="32"/>
        </w:rPr>
      </w:pPr>
      <w:r w:rsidRPr="004A7666">
        <w:rPr>
          <w:color w:val="002060"/>
          <w:sz w:val="32"/>
          <w:szCs w:val="32"/>
        </w:rPr>
        <w:t>Подать заявление можно только на одно транспортное средство.</w:t>
      </w:r>
    </w:p>
    <w:p w:rsidR="00231A21" w:rsidRPr="004A7666" w:rsidRDefault="00231A21" w:rsidP="004A7666">
      <w:pPr>
        <w:pStyle w:val="af5"/>
        <w:ind w:firstLine="567"/>
        <w:jc w:val="both"/>
        <w:rPr>
          <w:color w:val="002060"/>
          <w:sz w:val="32"/>
          <w:szCs w:val="32"/>
        </w:rPr>
      </w:pPr>
      <w:r w:rsidRPr="004A7666">
        <w:rPr>
          <w:color w:val="002060"/>
          <w:sz w:val="32"/>
          <w:szCs w:val="32"/>
        </w:rPr>
        <w:t>При необходимости гражданин может изменить сведения о транспортном средстве, подав новое заявление.  Актуальными будут считаться сведения, размещенные во ФРИ последними.</w:t>
      </w:r>
      <w:r w:rsidR="0035396D" w:rsidRPr="004A7666">
        <w:rPr>
          <w:color w:val="002060"/>
          <w:sz w:val="32"/>
          <w:szCs w:val="32"/>
        </w:rPr>
        <w:t xml:space="preserve"> Внесенные данные появятся в реестре практически онлайн.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штраф.</w:t>
      </w:r>
    </w:p>
    <w:p w:rsidR="0035396D" w:rsidRPr="004A7666" w:rsidRDefault="0035396D" w:rsidP="004A7666">
      <w:pPr>
        <w:pStyle w:val="af5"/>
        <w:ind w:firstLine="567"/>
        <w:jc w:val="both"/>
        <w:rPr>
          <w:color w:val="002060"/>
          <w:sz w:val="32"/>
          <w:szCs w:val="32"/>
        </w:rPr>
      </w:pPr>
      <w:r w:rsidRPr="004A7666">
        <w:rPr>
          <w:color w:val="002060"/>
          <w:sz w:val="32"/>
          <w:szCs w:val="32"/>
        </w:rPr>
        <w:t>Информация, занесенная в реестр, имеет силу на территории всей страны. Таким образом, если автомобиль внесен в Федеральный реестр, то пользоваться выделенными парковочными местами можно будет в любом регионе.</w:t>
      </w:r>
    </w:p>
    <w:p w:rsidR="007A7802" w:rsidRPr="004A7666" w:rsidRDefault="007D7200" w:rsidP="004A7666">
      <w:pPr>
        <w:pStyle w:val="af5"/>
        <w:ind w:firstLine="567"/>
        <w:jc w:val="both"/>
        <w:rPr>
          <w:color w:val="002060"/>
          <w:sz w:val="32"/>
          <w:szCs w:val="32"/>
        </w:rPr>
      </w:pPr>
      <w:r w:rsidRPr="004A7666">
        <w:rPr>
          <w:color w:val="002060"/>
          <w:sz w:val="32"/>
          <w:szCs w:val="32"/>
        </w:rPr>
        <w:t xml:space="preserve"> </w:t>
      </w:r>
    </w:p>
    <w:sectPr w:rsidR="007A7802" w:rsidRPr="004A7666" w:rsidSect="00010F46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B0581"/>
    <w:multiLevelType w:val="hybridMultilevel"/>
    <w:tmpl w:val="CE0E6A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11852D1"/>
    <w:multiLevelType w:val="hybridMultilevel"/>
    <w:tmpl w:val="E67E0F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ADC4E08"/>
    <w:multiLevelType w:val="hybridMultilevel"/>
    <w:tmpl w:val="7E7CE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813C5"/>
    <w:multiLevelType w:val="hybridMultilevel"/>
    <w:tmpl w:val="5E4282C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30"/>
  </w:num>
  <w:num w:numId="5">
    <w:abstractNumId w:val="31"/>
  </w:num>
  <w:num w:numId="6">
    <w:abstractNumId w:val="1"/>
  </w:num>
  <w:num w:numId="7">
    <w:abstractNumId w:val="27"/>
  </w:num>
  <w:num w:numId="8">
    <w:abstractNumId w:val="2"/>
  </w:num>
  <w:num w:numId="9">
    <w:abstractNumId w:val="22"/>
  </w:num>
  <w:num w:numId="10">
    <w:abstractNumId w:val="25"/>
  </w:num>
  <w:num w:numId="11">
    <w:abstractNumId w:val="15"/>
  </w:num>
  <w:num w:numId="12">
    <w:abstractNumId w:val="17"/>
  </w:num>
  <w:num w:numId="13">
    <w:abstractNumId w:val="18"/>
  </w:num>
  <w:num w:numId="14">
    <w:abstractNumId w:val="32"/>
  </w:num>
  <w:num w:numId="15">
    <w:abstractNumId w:val="23"/>
  </w:num>
  <w:num w:numId="16">
    <w:abstractNumId w:val="19"/>
  </w:num>
  <w:num w:numId="17">
    <w:abstractNumId w:val="16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4"/>
  </w:num>
  <w:num w:numId="24">
    <w:abstractNumId w:val="12"/>
  </w:num>
  <w:num w:numId="25">
    <w:abstractNumId w:val="4"/>
  </w:num>
  <w:num w:numId="26">
    <w:abstractNumId w:val="13"/>
  </w:num>
  <w:num w:numId="27">
    <w:abstractNumId w:val="10"/>
  </w:num>
  <w:num w:numId="28">
    <w:abstractNumId w:val="29"/>
  </w:num>
  <w:num w:numId="29">
    <w:abstractNumId w:val="33"/>
  </w:num>
  <w:num w:numId="30">
    <w:abstractNumId w:val="11"/>
  </w:num>
  <w:num w:numId="31">
    <w:abstractNumId w:val="8"/>
  </w:num>
  <w:num w:numId="32">
    <w:abstractNumId w:val="9"/>
  </w:num>
  <w:num w:numId="33">
    <w:abstractNumId w:val="7"/>
  </w:num>
  <w:num w:numId="34">
    <w:abstractNumId w:val="28"/>
  </w:num>
  <w:num w:numId="35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0F46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711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2A16"/>
    <w:rsid w:val="00154DAB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160C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16E96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1A2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777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3771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D52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530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2CF0"/>
    <w:rsid w:val="003232AD"/>
    <w:rsid w:val="00323570"/>
    <w:rsid w:val="00323A36"/>
    <w:rsid w:val="00323ABA"/>
    <w:rsid w:val="00323B77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3D9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96D"/>
    <w:rsid w:val="00353B27"/>
    <w:rsid w:val="00353F57"/>
    <w:rsid w:val="00354F95"/>
    <w:rsid w:val="00355DC2"/>
    <w:rsid w:val="00356D19"/>
    <w:rsid w:val="00357C2D"/>
    <w:rsid w:val="003600AB"/>
    <w:rsid w:val="00360386"/>
    <w:rsid w:val="00361A28"/>
    <w:rsid w:val="0036422D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6F7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DD0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4438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1F4B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164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35C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66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AD6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2F8"/>
    <w:rsid w:val="004E76C8"/>
    <w:rsid w:val="004E7C34"/>
    <w:rsid w:val="004F0947"/>
    <w:rsid w:val="004F0F72"/>
    <w:rsid w:val="004F1139"/>
    <w:rsid w:val="004F12EB"/>
    <w:rsid w:val="004F1E1F"/>
    <w:rsid w:val="004F2083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176F6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C24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370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16F8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7B"/>
    <w:rsid w:val="005E35EC"/>
    <w:rsid w:val="005E3F07"/>
    <w:rsid w:val="005E5159"/>
    <w:rsid w:val="005E559C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6312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7396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28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41A0"/>
    <w:rsid w:val="006C5D9E"/>
    <w:rsid w:val="006C6756"/>
    <w:rsid w:val="006D0D74"/>
    <w:rsid w:val="006D100D"/>
    <w:rsid w:val="006D19D6"/>
    <w:rsid w:val="006D1CA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D9A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2E56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51F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7FC"/>
    <w:rsid w:val="007A7802"/>
    <w:rsid w:val="007B1371"/>
    <w:rsid w:val="007B152C"/>
    <w:rsid w:val="007B1ADC"/>
    <w:rsid w:val="007B1C16"/>
    <w:rsid w:val="007B232C"/>
    <w:rsid w:val="007B29B7"/>
    <w:rsid w:val="007B4DDA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A70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C94"/>
    <w:rsid w:val="007F2DE2"/>
    <w:rsid w:val="007F2E1C"/>
    <w:rsid w:val="007F390B"/>
    <w:rsid w:val="007F3D04"/>
    <w:rsid w:val="007F4E25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C01"/>
    <w:rsid w:val="00806288"/>
    <w:rsid w:val="008075DA"/>
    <w:rsid w:val="00811348"/>
    <w:rsid w:val="00811825"/>
    <w:rsid w:val="00811C14"/>
    <w:rsid w:val="008126D6"/>
    <w:rsid w:val="008129CA"/>
    <w:rsid w:val="00812B6A"/>
    <w:rsid w:val="00813BC7"/>
    <w:rsid w:val="00813F5B"/>
    <w:rsid w:val="0081794C"/>
    <w:rsid w:val="00817BDE"/>
    <w:rsid w:val="0082051C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381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4B8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0F20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4EA1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619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CA4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6B90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778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D78F5"/>
    <w:rsid w:val="00AE049D"/>
    <w:rsid w:val="00AE0775"/>
    <w:rsid w:val="00AE0E73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0CEA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4F67"/>
    <w:rsid w:val="00C450AA"/>
    <w:rsid w:val="00C45276"/>
    <w:rsid w:val="00C4547B"/>
    <w:rsid w:val="00C456DA"/>
    <w:rsid w:val="00C45CD8"/>
    <w:rsid w:val="00C462D7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2EF6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5212"/>
    <w:rsid w:val="00CD6D17"/>
    <w:rsid w:val="00CD7A0A"/>
    <w:rsid w:val="00CD7ECF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3AB8"/>
    <w:rsid w:val="00D0792A"/>
    <w:rsid w:val="00D07AEF"/>
    <w:rsid w:val="00D07BAF"/>
    <w:rsid w:val="00D1158A"/>
    <w:rsid w:val="00D11E26"/>
    <w:rsid w:val="00D13598"/>
    <w:rsid w:val="00D145D0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4F5F"/>
    <w:rsid w:val="00D45023"/>
    <w:rsid w:val="00D46225"/>
    <w:rsid w:val="00D46657"/>
    <w:rsid w:val="00D4679F"/>
    <w:rsid w:val="00D46AC2"/>
    <w:rsid w:val="00D47B25"/>
    <w:rsid w:val="00D47C87"/>
    <w:rsid w:val="00D52E1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3D39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BB3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924"/>
    <w:rsid w:val="00EB5F16"/>
    <w:rsid w:val="00EB6596"/>
    <w:rsid w:val="00EB6D7D"/>
    <w:rsid w:val="00EB78D8"/>
    <w:rsid w:val="00EC121A"/>
    <w:rsid w:val="00EC1733"/>
    <w:rsid w:val="00EC36FE"/>
    <w:rsid w:val="00EC48C3"/>
    <w:rsid w:val="00EC4AB2"/>
    <w:rsid w:val="00EC5876"/>
    <w:rsid w:val="00EC5F32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B2A"/>
    <w:rsid w:val="00EF1FE4"/>
    <w:rsid w:val="00EF2023"/>
    <w:rsid w:val="00EF2902"/>
    <w:rsid w:val="00EF38E1"/>
    <w:rsid w:val="00EF3E4C"/>
    <w:rsid w:val="00EF40B2"/>
    <w:rsid w:val="00EF4A55"/>
    <w:rsid w:val="00EF6398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12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29D9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524F31F-33EF-46F2-8319-C0B948B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12">
    <w:name w:val="Заголовок1"/>
    <w:basedOn w:val="a"/>
    <w:next w:val="a8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FD3796"/>
    <w:pPr>
      <w:spacing w:after="120"/>
    </w:pPr>
  </w:style>
  <w:style w:type="paragraph" w:styleId="aa">
    <w:name w:val="List"/>
    <w:basedOn w:val="a8"/>
    <w:rsid w:val="00FD3796"/>
    <w:rPr>
      <w:rFonts w:ascii="Arial" w:hAnsi="Arial" w:cs="Mangal"/>
    </w:rPr>
  </w:style>
  <w:style w:type="paragraph" w:customStyle="1" w:styleId="13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qFormat/>
    <w:rsid w:val="00FD3796"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rsid w:val="00FD3796"/>
    <w:pPr>
      <w:jc w:val="center"/>
    </w:pPr>
    <w:rPr>
      <w:i/>
      <w:iCs/>
    </w:rPr>
  </w:style>
  <w:style w:type="paragraph" w:customStyle="1" w:styleId="15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uiPriority w:val="99"/>
    <w:rsid w:val="00FD3796"/>
    <w:pPr>
      <w:spacing w:before="280" w:after="119"/>
    </w:pPr>
  </w:style>
  <w:style w:type="paragraph" w:styleId="ae">
    <w:name w:val="Body Text Indent"/>
    <w:basedOn w:val="a"/>
    <w:link w:val="af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0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3">
    <w:name w:val="Содержимое врезки"/>
    <w:basedOn w:val="a8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4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5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6">
    <w:name w:val="Текст новости"/>
    <w:link w:val="af7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7">
    <w:name w:val="Текст новости Знак"/>
    <w:link w:val="af6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2C5C0-1704-494A-ADB7-F297F6D7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35</cp:revision>
  <cp:lastPrinted>2021-01-20T07:16:00Z</cp:lastPrinted>
  <dcterms:created xsi:type="dcterms:W3CDTF">2021-04-06T03:31:00Z</dcterms:created>
  <dcterms:modified xsi:type="dcterms:W3CDTF">2021-04-30T02:36:00Z</dcterms:modified>
</cp:coreProperties>
</file>