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E7" w:rsidRPr="00A07250" w:rsidRDefault="008808E7" w:rsidP="005E73B2">
      <w:pPr>
        <w:ind w:firstLine="567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A0725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К</w:t>
      </w:r>
      <w:r w:rsidR="00A07250" w:rsidRPr="00A0725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АК УЗНАТЬ, КТО СЕЙЧАС УПРАВЛЯЕТ ТВОИМИ ПЕНСИОННЫМИ НАКОПЛЕНИЯМИ? </w:t>
      </w:r>
    </w:p>
    <w:p w:rsidR="006D3BCC" w:rsidRPr="00A07250" w:rsidRDefault="005E73B2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A07250">
        <w:rPr>
          <w:rFonts w:ascii="Times New Roman" w:hAnsi="Times New Roman"/>
          <w:color w:val="002060"/>
          <w:sz w:val="32"/>
          <w:szCs w:val="32"/>
        </w:rPr>
        <w:t>Страховщиком по обязательному пенсионному страхованию может быть Пенсионный фонд России либо негосударственный пенсионный фонд. Знать, кто является В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 xml:space="preserve">ашим страховщиком и управляет пенсионными накоплениями очень важно: именно он будет выплачивать накопительную пенсию, когда вы достигнете пенсионного возраста. Если к моменту установления пенсии Ваши накопления </w:t>
      </w:r>
      <w:r w:rsidRPr="00A07250">
        <w:rPr>
          <w:rFonts w:ascii="Times New Roman" w:hAnsi="Times New Roman"/>
          <w:color w:val="002060"/>
          <w:sz w:val="32"/>
          <w:szCs w:val="32"/>
        </w:rPr>
        <w:t xml:space="preserve">будут находиться в Пенсионном фонде России, 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 xml:space="preserve">то накопительную пенсию будет выплачивать </w:t>
      </w:r>
      <w:r w:rsidRPr="00A07250">
        <w:rPr>
          <w:rFonts w:ascii="Times New Roman" w:hAnsi="Times New Roman"/>
          <w:color w:val="002060"/>
          <w:sz w:val="32"/>
          <w:szCs w:val="32"/>
        </w:rPr>
        <w:t>ПФР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 xml:space="preserve">, если же они в НПФ, то пенсионные накопления будет выплачивать именно тот негосударственный пенсионный фонд, кому вы их передали в управление. </w:t>
      </w:r>
    </w:p>
    <w:p w:rsidR="006D3BCC" w:rsidRPr="00A07250" w:rsidRDefault="006D3BCC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6D3BCC" w:rsidRPr="00A07250" w:rsidRDefault="005E73B2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A07250">
        <w:rPr>
          <w:rFonts w:ascii="Times New Roman" w:hAnsi="Times New Roman"/>
          <w:color w:val="002060"/>
          <w:sz w:val="32"/>
          <w:szCs w:val="32"/>
        </w:rPr>
        <w:t>К тому же, если В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>ы примете решение перевести средства другому страховщику, то есть в другой НПФ или вернуть в ПФР, его надо указывать в заявлении о смене страховщика</w:t>
      </w:r>
      <w:r w:rsidRPr="00A07250">
        <w:rPr>
          <w:rFonts w:ascii="Times New Roman" w:hAnsi="Times New Roman"/>
          <w:color w:val="002060"/>
          <w:sz w:val="32"/>
          <w:szCs w:val="32"/>
        </w:rPr>
        <w:t xml:space="preserve">. 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 xml:space="preserve">Обратите внимание: если в заявлении </w:t>
      </w:r>
      <w:r w:rsidR="00A07250">
        <w:rPr>
          <w:rFonts w:ascii="Times New Roman" w:hAnsi="Times New Roman"/>
          <w:color w:val="002060"/>
          <w:sz w:val="32"/>
          <w:szCs w:val="32"/>
        </w:rPr>
        <w:t>о переходе страховщик указан не</w:t>
      </w:r>
      <w:r w:rsidR="006D3BCC" w:rsidRPr="00A07250">
        <w:rPr>
          <w:rFonts w:ascii="Times New Roman" w:hAnsi="Times New Roman"/>
          <w:color w:val="002060"/>
          <w:sz w:val="32"/>
          <w:szCs w:val="32"/>
        </w:rPr>
        <w:t xml:space="preserve">правильно, то заявление не принимается к рассмотрению. </w:t>
      </w:r>
    </w:p>
    <w:p w:rsidR="006D3BCC" w:rsidRPr="00A07250" w:rsidRDefault="006D3BCC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6D3BCC" w:rsidRPr="00A07250" w:rsidRDefault="006D3BCC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A07250">
        <w:rPr>
          <w:rFonts w:ascii="Times New Roman" w:hAnsi="Times New Roman"/>
          <w:color w:val="002060"/>
          <w:sz w:val="32"/>
          <w:szCs w:val="32"/>
        </w:rPr>
        <w:t xml:space="preserve">Данную информацию можно получить непосредственно в </w:t>
      </w:r>
      <w:r w:rsidR="005E73B2" w:rsidRPr="00A07250">
        <w:rPr>
          <w:rFonts w:ascii="Times New Roman" w:hAnsi="Times New Roman"/>
          <w:color w:val="002060"/>
          <w:sz w:val="32"/>
          <w:szCs w:val="32"/>
        </w:rPr>
        <w:t>клиентской службе</w:t>
      </w:r>
      <w:r w:rsidRPr="00A07250">
        <w:rPr>
          <w:rFonts w:ascii="Times New Roman" w:hAnsi="Times New Roman"/>
          <w:color w:val="002060"/>
          <w:sz w:val="32"/>
          <w:szCs w:val="32"/>
        </w:rPr>
        <w:t xml:space="preserve"> ПФР, обратившись лично, </w:t>
      </w:r>
      <w:r w:rsidR="005E73B2" w:rsidRPr="00A07250">
        <w:rPr>
          <w:rFonts w:ascii="Times New Roman" w:hAnsi="Times New Roman"/>
          <w:color w:val="002060"/>
          <w:sz w:val="32"/>
          <w:szCs w:val="32"/>
        </w:rPr>
        <w:t>однако зн</w:t>
      </w:r>
      <w:bookmarkStart w:id="0" w:name="_GoBack"/>
      <w:bookmarkEnd w:id="0"/>
      <w:r w:rsidR="005E73B2" w:rsidRPr="00A07250">
        <w:rPr>
          <w:rFonts w:ascii="Times New Roman" w:hAnsi="Times New Roman"/>
          <w:color w:val="002060"/>
          <w:sz w:val="32"/>
          <w:szCs w:val="32"/>
        </w:rPr>
        <w:t>ачительно проще и удобнее это сделать</w:t>
      </w:r>
      <w:r w:rsidRPr="00A07250">
        <w:rPr>
          <w:rFonts w:ascii="Times New Roman" w:hAnsi="Times New Roman"/>
          <w:color w:val="002060"/>
          <w:sz w:val="32"/>
          <w:szCs w:val="32"/>
        </w:rPr>
        <w:t xml:space="preserve"> через Личный кабинет на сайте ПФР. В </w:t>
      </w:r>
      <w:hyperlink r:id="rId5" w:history="1">
        <w:r w:rsidRPr="00A07250">
          <w:rPr>
            <w:rStyle w:val="a3"/>
            <w:rFonts w:ascii="Times New Roman" w:hAnsi="Times New Roman"/>
            <w:color w:val="002060"/>
            <w:sz w:val="32"/>
            <w:szCs w:val="32"/>
            <w:u w:val="none"/>
            <w:bdr w:val="none" w:sz="0" w:space="0" w:color="auto" w:frame="1"/>
          </w:rPr>
          <w:t>Личном кабинете гражданина</w:t>
        </w:r>
      </w:hyperlink>
      <w:r w:rsidRPr="00A07250">
        <w:rPr>
          <w:rFonts w:ascii="Times New Roman" w:hAnsi="Times New Roman"/>
          <w:color w:val="002060"/>
          <w:sz w:val="32"/>
          <w:szCs w:val="32"/>
        </w:rPr>
        <w:t xml:space="preserve"> </w:t>
      </w:r>
      <w:r w:rsidR="005E73B2" w:rsidRPr="00A07250">
        <w:rPr>
          <w:rFonts w:ascii="Times New Roman" w:hAnsi="Times New Roman"/>
          <w:color w:val="002060"/>
          <w:sz w:val="32"/>
          <w:szCs w:val="32"/>
        </w:rPr>
        <w:t>есть</w:t>
      </w:r>
      <w:r w:rsidRPr="00A07250">
        <w:rPr>
          <w:rFonts w:ascii="Times New Roman" w:hAnsi="Times New Roman"/>
          <w:color w:val="002060"/>
          <w:sz w:val="32"/>
          <w:szCs w:val="32"/>
        </w:rPr>
        <w:t xml:space="preserve"> сервис, позволяющий в один клик получить информацию об организации (страховщике), в которой вы формируете свои пенсионные накопления. </w:t>
      </w:r>
      <w:r w:rsidR="005E73B2" w:rsidRPr="00A07250">
        <w:rPr>
          <w:rFonts w:ascii="Times New Roman" w:hAnsi="Times New Roman"/>
          <w:color w:val="002060"/>
          <w:sz w:val="32"/>
          <w:szCs w:val="32"/>
        </w:rPr>
        <w:t xml:space="preserve">Вы можете также заказать в Личном кабинете на портале </w:t>
      </w:r>
      <w:proofErr w:type="spellStart"/>
      <w:r w:rsidR="005E73B2" w:rsidRPr="00A07250">
        <w:rPr>
          <w:rFonts w:ascii="Times New Roman" w:hAnsi="Times New Roman"/>
          <w:color w:val="002060"/>
          <w:sz w:val="32"/>
          <w:szCs w:val="32"/>
        </w:rPr>
        <w:t>госуслуг</w:t>
      </w:r>
      <w:proofErr w:type="spellEnd"/>
      <w:r w:rsidR="005E73B2" w:rsidRPr="00A07250">
        <w:rPr>
          <w:rFonts w:ascii="Times New Roman" w:hAnsi="Times New Roman"/>
          <w:color w:val="002060"/>
          <w:sz w:val="32"/>
          <w:szCs w:val="32"/>
        </w:rPr>
        <w:t xml:space="preserve"> или сайте ПФР выписку из индивидуального лицевого счета, которая позволит не только узнать, кто является Вашим страховщиком, но и получить информацию о сформированных пенсионных правах.</w:t>
      </w:r>
    </w:p>
    <w:p w:rsidR="005E73B2" w:rsidRPr="00A07250" w:rsidRDefault="005E73B2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5E73B2" w:rsidRPr="00A07250" w:rsidRDefault="005E73B2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A07250">
        <w:rPr>
          <w:rFonts w:ascii="Times New Roman" w:hAnsi="Times New Roman"/>
          <w:color w:val="002060"/>
          <w:sz w:val="32"/>
          <w:szCs w:val="32"/>
        </w:rPr>
        <w:t xml:space="preserve">Для того, чтобы воспользоваться этими сервисами, необходимо быть зарегистрированном в ЕСИА – Единой системе идентификации и аутентификации (т.е. на портале </w:t>
      </w:r>
      <w:proofErr w:type="spellStart"/>
      <w:r w:rsidRPr="00A07250">
        <w:rPr>
          <w:rFonts w:ascii="Times New Roman" w:hAnsi="Times New Roman"/>
          <w:color w:val="002060"/>
          <w:sz w:val="32"/>
          <w:szCs w:val="32"/>
        </w:rPr>
        <w:t>госуслуг</w:t>
      </w:r>
      <w:proofErr w:type="spellEnd"/>
      <w:r w:rsidRPr="00A07250">
        <w:rPr>
          <w:rFonts w:ascii="Times New Roman" w:hAnsi="Times New Roman"/>
          <w:color w:val="002060"/>
          <w:sz w:val="32"/>
          <w:szCs w:val="32"/>
        </w:rPr>
        <w:t xml:space="preserve">). </w:t>
      </w:r>
    </w:p>
    <w:p w:rsidR="006D3BCC" w:rsidRPr="00A07250" w:rsidRDefault="006D3BCC" w:rsidP="006D3BCC">
      <w:pPr>
        <w:pStyle w:val="a8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384D61" w:rsidRPr="00A07250" w:rsidRDefault="00384D61" w:rsidP="00384D61">
      <w:pPr>
        <w:pStyle w:val="ConsNormal"/>
        <w:suppressAutoHyphens w:val="0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384D61" w:rsidRPr="00A07250" w:rsidRDefault="00384D61" w:rsidP="00384D61">
      <w:pPr>
        <w:pStyle w:val="ConsNormal"/>
        <w:suppressAutoHyphens w:val="0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384D61" w:rsidRPr="00A07250" w:rsidRDefault="00384D61" w:rsidP="00384D61">
      <w:pPr>
        <w:pStyle w:val="ConsNormal"/>
        <w:suppressAutoHyphens w:val="0"/>
        <w:ind w:left="567" w:firstLine="0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8808E7" w:rsidRPr="008808E7" w:rsidRDefault="008808E7" w:rsidP="008808E7">
      <w:pPr>
        <w:rPr>
          <w:rFonts w:ascii="Arial" w:hAnsi="Arial" w:cs="Arial"/>
          <w:color w:val="000000" w:themeColor="text1"/>
          <w:sz w:val="28"/>
          <w:szCs w:val="28"/>
        </w:rPr>
      </w:pPr>
      <w:r w:rsidRPr="008808E7">
        <w:rPr>
          <w:rFonts w:ascii="Arial" w:eastAsia="Times New Roman" w:hAnsi="Arial" w:cs="Arial"/>
          <w:color w:val="000000" w:themeColor="text1"/>
          <w:sz w:val="28"/>
          <w:szCs w:val="28"/>
        </w:rPr>
        <w:lastRenderedPageBreak/>
        <w:br/>
      </w:r>
      <w:r w:rsidR="00783A8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sectPr w:rsidR="008808E7" w:rsidRPr="008808E7" w:rsidSect="005E7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E23"/>
    <w:multiLevelType w:val="multilevel"/>
    <w:tmpl w:val="18B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D3E1A"/>
    <w:multiLevelType w:val="multilevel"/>
    <w:tmpl w:val="5D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C3CFC"/>
    <w:multiLevelType w:val="multilevel"/>
    <w:tmpl w:val="800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7629A"/>
    <w:multiLevelType w:val="multilevel"/>
    <w:tmpl w:val="FFE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8E2D26"/>
    <w:multiLevelType w:val="multilevel"/>
    <w:tmpl w:val="7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C41E35"/>
    <w:multiLevelType w:val="multilevel"/>
    <w:tmpl w:val="016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A4FDC"/>
    <w:multiLevelType w:val="multilevel"/>
    <w:tmpl w:val="C1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331B6D"/>
    <w:multiLevelType w:val="multilevel"/>
    <w:tmpl w:val="D54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952023"/>
    <w:multiLevelType w:val="multilevel"/>
    <w:tmpl w:val="335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7C3C11"/>
    <w:multiLevelType w:val="multilevel"/>
    <w:tmpl w:val="0D6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B20F6"/>
    <w:multiLevelType w:val="multilevel"/>
    <w:tmpl w:val="55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821FCE"/>
    <w:multiLevelType w:val="multilevel"/>
    <w:tmpl w:val="C4A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EE0A6E"/>
    <w:multiLevelType w:val="multilevel"/>
    <w:tmpl w:val="BA7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A030C9"/>
    <w:multiLevelType w:val="multilevel"/>
    <w:tmpl w:val="AE8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C033CD"/>
    <w:multiLevelType w:val="multilevel"/>
    <w:tmpl w:val="DE4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A71F18"/>
    <w:multiLevelType w:val="multilevel"/>
    <w:tmpl w:val="3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F95217"/>
    <w:multiLevelType w:val="multilevel"/>
    <w:tmpl w:val="153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210104"/>
    <w:multiLevelType w:val="multilevel"/>
    <w:tmpl w:val="407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5B451C"/>
    <w:multiLevelType w:val="hybridMultilevel"/>
    <w:tmpl w:val="44B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740B2"/>
    <w:multiLevelType w:val="multilevel"/>
    <w:tmpl w:val="51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B00C0"/>
    <w:multiLevelType w:val="multilevel"/>
    <w:tmpl w:val="DB8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BD07D1"/>
    <w:multiLevelType w:val="multilevel"/>
    <w:tmpl w:val="3CC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6"/>
  </w:num>
  <w:num w:numId="5">
    <w:abstractNumId w:val="2"/>
  </w:num>
  <w:num w:numId="6">
    <w:abstractNumId w:val="8"/>
  </w:num>
  <w:num w:numId="7">
    <w:abstractNumId w:val="7"/>
  </w:num>
  <w:num w:numId="8">
    <w:abstractNumId w:val="18"/>
  </w:num>
  <w:num w:numId="9">
    <w:abstractNumId w:val="14"/>
  </w:num>
  <w:num w:numId="10">
    <w:abstractNumId w:val="1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21"/>
  </w:num>
  <w:num w:numId="17">
    <w:abstractNumId w:val="4"/>
  </w:num>
  <w:num w:numId="18">
    <w:abstractNumId w:val="22"/>
  </w:num>
  <w:num w:numId="19">
    <w:abstractNumId w:val="11"/>
  </w:num>
  <w:num w:numId="20">
    <w:abstractNumId w:val="0"/>
  </w:num>
  <w:num w:numId="21">
    <w:abstractNumId w:val="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8E7"/>
    <w:rsid w:val="000F2E54"/>
    <w:rsid w:val="00384D61"/>
    <w:rsid w:val="0055763B"/>
    <w:rsid w:val="005B590A"/>
    <w:rsid w:val="005E73B2"/>
    <w:rsid w:val="006B4BDC"/>
    <w:rsid w:val="006D3BCC"/>
    <w:rsid w:val="00783A8F"/>
    <w:rsid w:val="008808E7"/>
    <w:rsid w:val="009541CC"/>
    <w:rsid w:val="00A07250"/>
    <w:rsid w:val="00C6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BB4"/>
  <w15:docId w15:val="{DB82F5EB-AB92-4D5E-9CC5-CB332755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customStyle="1" w:styleId="ConsPlusNormal">
    <w:name w:val="ConsPlusNormal"/>
    <w:rsid w:val="005576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384D6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C639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282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93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5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Дроздова Елена Владимировна</cp:lastModifiedBy>
  <cp:revision>10</cp:revision>
  <dcterms:created xsi:type="dcterms:W3CDTF">2017-03-27T10:06:00Z</dcterms:created>
  <dcterms:modified xsi:type="dcterms:W3CDTF">2021-04-12T05:57:00Z</dcterms:modified>
</cp:coreProperties>
</file>