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 xml:space="preserve"> Отделение Фонда пенсионного </w: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-248283</wp:posOffset>
                </wp:positionV>
                <wp:extent cx="661035" cy="56134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1891" w:rsidRDefault="00994EAE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6pt;margin-top:-19.55pt;width:52.05pt;height:44.2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" stroked="f">
                <v:textbox inset="0,0,0,0">
                  <w:txbxContent>
                    <w:p w:rsidR="00DB1891" w:rsidRDefault="00994EAE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50B3" w:rsidRDefault="00994EAE">
      <w:pPr>
        <w:pStyle w:val="a3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4550B3" w:rsidRDefault="00D1082B">
      <w:pPr>
        <w:pBdr>
          <w:bottom w:val="single" w:sz="4" w:space="1" w:color="000000"/>
        </w:pBdr>
        <w:jc w:val="right"/>
        <w:rPr>
          <w:b/>
        </w:rPr>
      </w:pPr>
      <w:r>
        <w:rPr>
          <w:b/>
        </w:rPr>
        <w:t>15</w:t>
      </w:r>
      <w:r w:rsidR="00C02C77">
        <w:rPr>
          <w:b/>
        </w:rPr>
        <w:t>.0</w:t>
      </w:r>
      <w:r w:rsidR="00C02C77" w:rsidRPr="00C02C77">
        <w:rPr>
          <w:b/>
        </w:rPr>
        <w:t>3</w:t>
      </w:r>
      <w:r w:rsidR="00D54DAB">
        <w:rPr>
          <w:b/>
        </w:rPr>
        <w:t>.2024</w:t>
      </w:r>
      <w:r w:rsidR="00994EAE">
        <w:rPr>
          <w:b/>
        </w:rPr>
        <w:t xml:space="preserve">                                                                                                                              т. 218-08-50                                                 </w:t>
      </w:r>
    </w:p>
    <w:p w:rsidR="004550B3" w:rsidRDefault="004550B3" w:rsidP="00994EAE">
      <w:pPr>
        <w:jc w:val="both"/>
        <w:rPr>
          <w:sz w:val="16"/>
          <w:szCs w:val="16"/>
        </w:rPr>
      </w:pPr>
      <w:bookmarkStart w:id="0" w:name="_heading=h.gjdgxs" w:colFirst="0" w:colLast="0"/>
      <w:bookmarkEnd w:id="0"/>
    </w:p>
    <w:p w:rsidR="007E4AF1" w:rsidRPr="00D1082B" w:rsidRDefault="00D1082B" w:rsidP="009A7ED7">
      <w:pPr>
        <w:pStyle w:val="af6"/>
        <w:rPr>
          <w:b/>
          <w:sz w:val="28"/>
          <w:szCs w:val="28"/>
        </w:rPr>
      </w:pPr>
      <w:bookmarkStart w:id="1" w:name="_GoBack"/>
      <w:r w:rsidRPr="00D1082B">
        <w:rPr>
          <w:b/>
          <w:sz w:val="28"/>
          <w:szCs w:val="28"/>
        </w:rPr>
        <w:t>170 тысяч новосибирских семей распорядились средствами маткапитал</w:t>
      </w:r>
      <w:r w:rsidR="00472E26">
        <w:rPr>
          <w:b/>
          <w:sz w:val="28"/>
          <w:szCs w:val="28"/>
        </w:rPr>
        <w:t>а сразу после рождения ребенка</w:t>
      </w:r>
    </w:p>
    <w:bookmarkEnd w:id="1"/>
    <w:p w:rsidR="00D1082B" w:rsidRPr="00440408" w:rsidRDefault="00D1082B" w:rsidP="00440408">
      <w:pPr>
        <w:pStyle w:val="af6"/>
        <w:jc w:val="both"/>
        <w:rPr>
          <w:rStyle w:val="layout"/>
          <w:b/>
          <w:sz w:val="16"/>
          <w:szCs w:val="16"/>
        </w:rPr>
      </w:pPr>
    </w:p>
    <w:p w:rsidR="00D1082B" w:rsidRPr="009A7ED7" w:rsidRDefault="00440408" w:rsidP="009A7ED7">
      <w:pPr>
        <w:pStyle w:val="af"/>
        <w:ind w:left="0" w:firstLine="425"/>
        <w:rPr>
          <w:szCs w:val="26"/>
        </w:rPr>
      </w:pPr>
      <w:r w:rsidRPr="00440408">
        <w:rPr>
          <w:rStyle w:val="layout"/>
          <w:szCs w:val="26"/>
        </w:rPr>
        <w:t xml:space="preserve">  </w:t>
      </w:r>
      <w:r w:rsidR="00472E26" w:rsidRPr="009A7ED7">
        <w:rPr>
          <w:szCs w:val="26"/>
        </w:rPr>
        <w:t>Бо</w:t>
      </w:r>
      <w:r w:rsidR="00D1082B" w:rsidRPr="009A7ED7">
        <w:rPr>
          <w:szCs w:val="26"/>
        </w:rPr>
        <w:t xml:space="preserve">льшая часть новосибирских семей используют материнский (семейный) капитал, не дожидаясь, когда ребенку исполнится 3 года. 170 тысяч новосибирских семей, являющихся владельцами капитала, распорядились его средствами полностью или частично сразу после рождения ребенка. </w:t>
      </w:r>
    </w:p>
    <w:p w:rsidR="009A7ED7" w:rsidRPr="009A7ED7" w:rsidRDefault="009A7ED7" w:rsidP="009A7ED7">
      <w:pPr>
        <w:ind w:firstLine="425"/>
        <w:jc w:val="both"/>
        <w:rPr>
          <w:sz w:val="12"/>
          <w:szCs w:val="12"/>
          <w:lang w:val="en-US"/>
        </w:rPr>
      </w:pPr>
    </w:p>
    <w:p w:rsidR="00D1082B" w:rsidRPr="009A7ED7" w:rsidRDefault="00D1082B" w:rsidP="009A7ED7">
      <w:pPr>
        <w:ind w:firstLine="425"/>
        <w:jc w:val="both"/>
        <w:rPr>
          <w:sz w:val="26"/>
          <w:szCs w:val="26"/>
        </w:rPr>
      </w:pPr>
      <w:r w:rsidRPr="009A7ED7">
        <w:rPr>
          <w:sz w:val="26"/>
          <w:szCs w:val="26"/>
        </w:rPr>
        <w:t xml:space="preserve">Направить средства капитала сразу после оформления сертификата можно </w:t>
      </w:r>
    </w:p>
    <w:p w:rsidR="00D1082B" w:rsidRPr="009A7ED7" w:rsidRDefault="00D1082B" w:rsidP="009A7ED7">
      <w:pPr>
        <w:ind w:firstLine="425"/>
        <w:jc w:val="both"/>
        <w:rPr>
          <w:sz w:val="26"/>
          <w:szCs w:val="26"/>
        </w:rPr>
      </w:pPr>
      <w:r w:rsidRPr="009A7ED7">
        <w:rPr>
          <w:sz w:val="26"/>
          <w:szCs w:val="26"/>
        </w:rPr>
        <w:t>- на погашение ипотечного кредита или на первый взнос по кредиту при покупке (строительстве) жилья (для этого сегодня достаточно обратиться в банк без посещения СФР или МФЦ);</w:t>
      </w:r>
    </w:p>
    <w:p w:rsidR="00D1082B" w:rsidRPr="009A7ED7" w:rsidRDefault="00D1082B" w:rsidP="009A7ED7">
      <w:pPr>
        <w:ind w:firstLine="425"/>
        <w:jc w:val="both"/>
        <w:rPr>
          <w:sz w:val="26"/>
          <w:szCs w:val="26"/>
        </w:rPr>
      </w:pPr>
      <w:r w:rsidRPr="009A7ED7">
        <w:rPr>
          <w:sz w:val="26"/>
          <w:szCs w:val="26"/>
        </w:rPr>
        <w:t>-  на оплату яслей или детского сада, в том числе и за старшего ребенка. При этом детский сад может быть и частным, главное, чтобы его деятельность была лицензирована;</w:t>
      </w:r>
    </w:p>
    <w:p w:rsidR="00D1082B" w:rsidRPr="009A7ED7" w:rsidRDefault="00D1082B" w:rsidP="009A7ED7">
      <w:pPr>
        <w:ind w:firstLine="425"/>
        <w:jc w:val="both"/>
        <w:rPr>
          <w:sz w:val="26"/>
          <w:szCs w:val="26"/>
        </w:rPr>
      </w:pPr>
      <w:r w:rsidRPr="009A7ED7">
        <w:rPr>
          <w:sz w:val="26"/>
          <w:szCs w:val="26"/>
        </w:rPr>
        <w:t>- образовательные услуги, предоставляемые ИП (если речь идет о дошкольном образовании или услугах няни);</w:t>
      </w:r>
    </w:p>
    <w:p w:rsidR="00D1082B" w:rsidRPr="009A7ED7" w:rsidRDefault="00D1082B" w:rsidP="009A7ED7">
      <w:pPr>
        <w:ind w:firstLine="425"/>
        <w:jc w:val="both"/>
        <w:rPr>
          <w:sz w:val="26"/>
          <w:szCs w:val="26"/>
        </w:rPr>
      </w:pPr>
      <w:r w:rsidRPr="009A7ED7">
        <w:rPr>
          <w:sz w:val="26"/>
          <w:szCs w:val="26"/>
        </w:rPr>
        <w:t xml:space="preserve">- на оплату при необходимости товаров и услуг для социальной адаптации и реабилитации ребенка, имеющего инвалидность. </w:t>
      </w:r>
    </w:p>
    <w:p w:rsidR="009A7ED7" w:rsidRPr="009A7ED7" w:rsidRDefault="009A7ED7" w:rsidP="009A7ED7">
      <w:pPr>
        <w:ind w:firstLine="425"/>
        <w:jc w:val="both"/>
        <w:rPr>
          <w:sz w:val="12"/>
          <w:szCs w:val="12"/>
          <w:lang w:val="en-US"/>
        </w:rPr>
      </w:pPr>
    </w:p>
    <w:p w:rsidR="00D1082B" w:rsidRPr="009A7ED7" w:rsidRDefault="00D1082B" w:rsidP="009A7ED7">
      <w:pPr>
        <w:ind w:firstLine="425"/>
        <w:jc w:val="both"/>
        <w:rPr>
          <w:sz w:val="26"/>
          <w:szCs w:val="26"/>
          <w:lang w:eastAsia="ru-RU"/>
        </w:rPr>
      </w:pPr>
      <w:r w:rsidRPr="009A7ED7">
        <w:rPr>
          <w:sz w:val="26"/>
          <w:szCs w:val="26"/>
        </w:rPr>
        <w:t xml:space="preserve">Можно также получить средства (часть средств) капитала в виде ежемесячных выплат до исполнения ребенку 3-х лет. </w:t>
      </w:r>
      <w:r w:rsidRPr="009A7ED7">
        <w:rPr>
          <w:sz w:val="26"/>
          <w:szCs w:val="26"/>
          <w:lang w:eastAsia="ru-RU"/>
        </w:rPr>
        <w:t>Эта ме</w:t>
      </w:r>
      <w:r w:rsidR="00B87819" w:rsidRPr="009A7ED7">
        <w:rPr>
          <w:sz w:val="26"/>
          <w:szCs w:val="26"/>
          <w:lang w:eastAsia="ru-RU"/>
        </w:rPr>
        <w:t>ра введена для семей, в которых доход</w:t>
      </w:r>
      <w:r w:rsidRPr="009A7ED7">
        <w:rPr>
          <w:sz w:val="26"/>
          <w:szCs w:val="26"/>
          <w:lang w:eastAsia="ru-RU"/>
        </w:rPr>
        <w:t xml:space="preserve"> не превыша</w:t>
      </w:r>
      <w:r w:rsidR="00B87819" w:rsidRPr="009A7ED7">
        <w:rPr>
          <w:sz w:val="26"/>
          <w:szCs w:val="26"/>
          <w:lang w:eastAsia="ru-RU"/>
        </w:rPr>
        <w:t>ет</w:t>
      </w:r>
      <w:r w:rsidRPr="009A7ED7">
        <w:rPr>
          <w:sz w:val="26"/>
          <w:szCs w:val="26"/>
          <w:lang w:eastAsia="ru-RU"/>
        </w:rPr>
        <w:t xml:space="preserve"> 2-х региональных прожиточных минимумов (для жителей Новосибирской области этот «порог» составляет в текущем году 30 634 рублей на одного члена семьи</w:t>
      </w:r>
      <w:r w:rsidR="00221D1B" w:rsidRPr="009A7ED7">
        <w:rPr>
          <w:sz w:val="26"/>
          <w:szCs w:val="26"/>
          <w:lang w:eastAsia="ru-RU"/>
        </w:rPr>
        <w:t xml:space="preserve">). </w:t>
      </w:r>
    </w:p>
    <w:p w:rsidR="009A7ED7" w:rsidRPr="009A7ED7" w:rsidRDefault="009A7ED7" w:rsidP="009A7ED7">
      <w:pPr>
        <w:ind w:firstLine="425"/>
        <w:jc w:val="both"/>
        <w:rPr>
          <w:sz w:val="12"/>
          <w:szCs w:val="12"/>
          <w:lang w:val="en-US"/>
        </w:rPr>
      </w:pPr>
    </w:p>
    <w:p w:rsidR="009A7ED7" w:rsidRDefault="00D1082B" w:rsidP="009A7ED7">
      <w:pPr>
        <w:ind w:firstLine="425"/>
        <w:jc w:val="both"/>
        <w:rPr>
          <w:sz w:val="26"/>
          <w:szCs w:val="26"/>
          <w:lang w:val="en-US"/>
        </w:rPr>
      </w:pPr>
      <w:r w:rsidRPr="009A7ED7">
        <w:rPr>
          <w:sz w:val="26"/>
          <w:szCs w:val="26"/>
        </w:rPr>
        <w:t xml:space="preserve">Напомним, что после рождения ребенка родителям </w:t>
      </w:r>
      <w:r w:rsidR="00221D1B" w:rsidRPr="009A7ED7">
        <w:rPr>
          <w:sz w:val="26"/>
          <w:szCs w:val="26"/>
        </w:rPr>
        <w:t xml:space="preserve">не нужно обращаться в Фонд с заявлением на оформление сертификата на материнский (семейный) капитал: специалисты Отделения СФР по Новосибирской области сделают это самостоятельно в проактивном режиме по данным ЗАГС и направят сертификат в электронном виде в личный кабинет мамы. После этого семья уже может расходовать средства капитала на указанные выше цели. </w:t>
      </w:r>
    </w:p>
    <w:p w:rsidR="009A7ED7" w:rsidRPr="009A7ED7" w:rsidRDefault="009A7ED7" w:rsidP="009A7ED7">
      <w:pPr>
        <w:ind w:firstLine="425"/>
        <w:jc w:val="both"/>
        <w:rPr>
          <w:sz w:val="12"/>
          <w:szCs w:val="12"/>
          <w:lang w:val="en-US"/>
        </w:rPr>
      </w:pPr>
    </w:p>
    <w:p w:rsidR="00221D1B" w:rsidRPr="009A7ED7" w:rsidRDefault="00221D1B" w:rsidP="009A7ED7">
      <w:pPr>
        <w:ind w:firstLine="425"/>
        <w:jc w:val="both"/>
        <w:rPr>
          <w:sz w:val="26"/>
          <w:szCs w:val="26"/>
          <w:lang w:eastAsia="ru-RU"/>
        </w:rPr>
      </w:pPr>
      <w:r w:rsidRPr="009A7ED7">
        <w:rPr>
          <w:sz w:val="26"/>
          <w:szCs w:val="26"/>
          <w:lang w:eastAsia="ru-RU"/>
        </w:rPr>
        <w:t xml:space="preserve">По остальным направлениям средства капитала семья может направить, когда ребенку исполнится 3 года. Речь идет о прямой покупке жилья, его строительстве без привлечения кредитных средств, получении ребенком школьного и высшего образования, формировании накопительной пенсии мамы (или папы, если владельцем капитала является отец ребенка). </w:t>
      </w:r>
    </w:p>
    <w:p w:rsidR="009A7ED7" w:rsidRPr="009A7ED7" w:rsidRDefault="009A7ED7" w:rsidP="009A7ED7">
      <w:pPr>
        <w:ind w:firstLine="425"/>
        <w:jc w:val="both"/>
        <w:rPr>
          <w:sz w:val="12"/>
          <w:szCs w:val="12"/>
          <w:lang w:val="en-US" w:eastAsia="ru-RU"/>
        </w:rPr>
      </w:pPr>
    </w:p>
    <w:p w:rsidR="00E3487A" w:rsidRPr="009A7ED7" w:rsidRDefault="00E3487A" w:rsidP="009A7ED7">
      <w:pPr>
        <w:ind w:firstLine="425"/>
        <w:jc w:val="both"/>
        <w:rPr>
          <w:sz w:val="26"/>
          <w:szCs w:val="26"/>
          <w:lang w:eastAsia="ru-RU"/>
        </w:rPr>
      </w:pPr>
      <w:r w:rsidRPr="009A7ED7">
        <w:rPr>
          <w:sz w:val="26"/>
          <w:szCs w:val="26"/>
          <w:lang w:eastAsia="ru-RU"/>
        </w:rPr>
        <w:t>Если у вас остались вопросы, вы всегда можете обратиться к специалистам Отделения СФР, позвонив по телефону 8</w:t>
      </w:r>
      <w:r w:rsidRPr="009A7ED7">
        <w:rPr>
          <w:sz w:val="26"/>
          <w:szCs w:val="26"/>
          <w:lang w:val="en-US" w:eastAsia="ru-RU"/>
        </w:rPr>
        <w:t> </w:t>
      </w:r>
      <w:r w:rsidRPr="009A7ED7">
        <w:rPr>
          <w:sz w:val="26"/>
          <w:szCs w:val="26"/>
          <w:lang w:eastAsia="ru-RU"/>
        </w:rPr>
        <w:t>800</w:t>
      </w:r>
      <w:r w:rsidRPr="009A7ED7">
        <w:rPr>
          <w:sz w:val="26"/>
          <w:szCs w:val="26"/>
          <w:lang w:val="en-US" w:eastAsia="ru-RU"/>
        </w:rPr>
        <w:t> </w:t>
      </w:r>
      <w:r w:rsidRPr="009A7ED7">
        <w:rPr>
          <w:sz w:val="26"/>
          <w:szCs w:val="26"/>
          <w:lang w:eastAsia="ru-RU"/>
        </w:rPr>
        <w:t xml:space="preserve">200 0502 (звонок бесплатный). </w:t>
      </w:r>
    </w:p>
    <w:p w:rsidR="009A7ED7" w:rsidRPr="009A7ED7" w:rsidRDefault="009A7ED7" w:rsidP="009A7ED7">
      <w:pPr>
        <w:ind w:firstLine="425"/>
        <w:jc w:val="both"/>
        <w:rPr>
          <w:sz w:val="26"/>
          <w:szCs w:val="26"/>
          <w:lang w:eastAsia="ru-RU"/>
        </w:rPr>
      </w:pPr>
    </w:p>
    <w:p w:rsidR="009A7ED7" w:rsidRDefault="00C02C77" w:rsidP="00221D1B">
      <w:pPr>
        <w:pStyle w:val="af6"/>
        <w:ind w:firstLine="567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</w:t>
      </w:r>
    </w:p>
    <w:p w:rsidR="004550B3" w:rsidRDefault="00994EAE" w:rsidP="00221D1B">
      <w:pPr>
        <w:pStyle w:val="af6"/>
        <w:ind w:firstLine="567"/>
        <w:jc w:val="right"/>
        <w:rPr>
          <w:color w:val="000000"/>
        </w:rPr>
      </w:pPr>
      <w:r>
        <w:rPr>
          <w:color w:val="000000"/>
        </w:rPr>
        <w:t xml:space="preserve">Пресс-служба Отделения CФР  </w:t>
      </w:r>
    </w:p>
    <w:sectPr w:rsidR="004550B3" w:rsidSect="009A7ED7">
      <w:pgSz w:w="11906" w:h="16838"/>
      <w:pgMar w:top="907" w:right="851" w:bottom="73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7F733B99"/>
    <w:multiLevelType w:val="multilevel"/>
    <w:tmpl w:val="55C4C1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3"/>
    <w:rsid w:val="000351AF"/>
    <w:rsid w:val="000B48F2"/>
    <w:rsid w:val="00113095"/>
    <w:rsid w:val="00221D1B"/>
    <w:rsid w:val="00440408"/>
    <w:rsid w:val="004550B3"/>
    <w:rsid w:val="00472E26"/>
    <w:rsid w:val="005E153D"/>
    <w:rsid w:val="0073385E"/>
    <w:rsid w:val="007E4AF1"/>
    <w:rsid w:val="0080046E"/>
    <w:rsid w:val="00831BAB"/>
    <w:rsid w:val="00994EAE"/>
    <w:rsid w:val="009A7ED7"/>
    <w:rsid w:val="00A6250E"/>
    <w:rsid w:val="00AA009D"/>
    <w:rsid w:val="00B32F38"/>
    <w:rsid w:val="00B87819"/>
    <w:rsid w:val="00BB69F9"/>
    <w:rsid w:val="00C02C77"/>
    <w:rsid w:val="00CC77FC"/>
    <w:rsid w:val="00D1082B"/>
    <w:rsid w:val="00D54DAB"/>
    <w:rsid w:val="00E3487A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ADEF6-ADFB-439F-BD27-42120A29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pPr>
      <w:jc w:val="center"/>
    </w:pPr>
    <w:rPr>
      <w:b/>
      <w:bCs/>
      <w:sz w:val="28"/>
    </w:rPr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6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7">
    <w:name w:val="Знак Знак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link w:val="ac"/>
    <w:pPr>
      <w:spacing w:after="120"/>
    </w:pPr>
  </w:style>
  <w:style w:type="paragraph" w:styleId="ad">
    <w:name w:val="List"/>
    <w:basedOn w:val="ab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c">
    <w:name w:val="Основной текст Знак"/>
    <w:link w:val="ab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5">
    <w:name w:val="Заголовок Знак"/>
    <w:basedOn w:val="a0"/>
    <w:link w:val="a3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B0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8P9zrRfUfoXFdJxrCigeYbo6A==">CgMxLjAyCGguZ2pkZ3hzOAByITEzODdBVHA3aEg2bDQ1dldRZ2I0NzZ3dW0zNW0zYmhVSw==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OPFR</dc:creator>
  <cp:lastModifiedBy>Дроздова Елена Владимировна</cp:lastModifiedBy>
  <cp:revision>2</cp:revision>
  <dcterms:created xsi:type="dcterms:W3CDTF">2024-03-18T11:10:00Z</dcterms:created>
  <dcterms:modified xsi:type="dcterms:W3CDTF">2024-03-18T11:10:00Z</dcterms:modified>
</cp:coreProperties>
</file>