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beforeAutospacing="0" w:after="0" w:afterAutospacing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Здравствуйте.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Продолжаем отвечать на актуальные вопросы жителей региона о выплатах и пособиях по линии СФР.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 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Как подтвердить учебу ребенка для назначения ежегодной семейной выплаты?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 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4"/>
        </w:rPr>
        <w:t xml:space="preserve">На ежегодную семейную выплату могут претендовать работающие родители, которые воспитывают двоих или более детей до 18 лет, а при очном обучении — до 23 лет.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 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4"/>
        </w:rPr>
        <w:t xml:space="preserve">В большинстве случаев данные для назначения выплаты Отделение СФР по Новосибирской области СФР запросит самостоятельно в рамках межведомственного взаимодействия.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 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4"/>
        </w:rPr>
        <w:t xml:space="preserve">В ряде ситуаций заявитель должен самостоятельно предоставить информацию, в том числе, если речь идет о подтверждении очной учебы ребенка, которому уже исполнилось 18 лет, или из доходов семьи необходимо исключить трудовые доходы учащегося подростка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 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4"/>
        </w:rPr>
        <w:t xml:space="preserve">В этом случае в клиентскую службу СФР (без предварительной записи) необходимо принести справку из образовательного учреждения, которая подтвердит: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4"/>
        </w:rPr>
        <w:t xml:space="preserve">- факт очного обучения ребенка (детей) на дату подачи заявления,</w:t>
        <w:br/>
        <w:t xml:space="preserve">- сведения о наличии или отсутствии стипендии,</w:t>
        <w:br/>
        <w:t xml:space="preserve">- размер стипендии за предыдущий календарный год для учета в доход семьи.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 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4"/>
        </w:rPr>
        <w:t xml:space="preserve">Если на выплату подают оба родителя, то такую справку должен представить каждый из них, так как это разные заявления.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 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4"/>
        </w:rPr>
        <w:t xml:space="preserve">Адреса клиентских служб регионального Отделения СФР можно найти на сайте СФР </w:t>
      </w:r>
      <w:hyperlink r:id="rId8" w:tooltip="https://sfr.gov.ru/branches/novosibirsk/" w:history="1">
        <w:r>
          <w:rPr>
            <w:rStyle w:val="174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https://sfr.gov.ru/branches/novosibirsk/</w:t>
        </w:r>
      </w:hyperlink>
      <w:r/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 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4"/>
        </w:rPr>
        <w:t xml:space="preserve">Заявление можно подать с 1 июня до 1 октября.</w:t>
      </w:r>
      <w:r>
        <w:rPr>
          <w:rFonts w:ascii="Calibri" w:hAnsi="Calibri" w:eastAsia="Calibri" w:cs="Calibri"/>
          <w:color w:val="212121"/>
          <w:sz w:val="22"/>
        </w:rPr>
        <w:t xml:space="preserve">  Сделать это можно на портале госуслуг (раздел «Ежегодная семейная выплата»), в МФЦ или клиентской службе регионального Отделения СФР.</w:t>
      </w:r>
      <w:r/>
    </w:p>
    <w:p>
      <w:pPr>
        <w:ind w:left="0" w:right="0" w:firstLine="0"/>
        <w:jc w:val="both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4"/>
        </w:rPr>
        <w:t xml:space="preserve">Отделение СФР по Новосибирской области в соцсетях: </w:t>
      </w:r>
      <w:r/>
    </w:p>
    <w:p>
      <w:pPr>
        <w:ind w:left="0" w:right="0" w:firstLine="0"/>
        <w:jc w:val="both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4"/>
        </w:rPr>
        <w:t xml:space="preserve">ВК </w:t>
      </w:r>
      <w:hyperlink r:id="rId9" w:tooltip="https://vk.com/sfr.novosibirskayaoblast" w:history="1">
        <w:r>
          <w:rPr>
            <w:rStyle w:val="174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https://vk.com/sfr.novosibirskayaoblast</w:t>
        </w:r>
      </w:hyperlink>
      <w:r>
        <w:rPr>
          <w:rFonts w:ascii="Times New Roman" w:hAnsi="Times New Roman" w:eastAsia="Times New Roman" w:cs="Times New Roman"/>
          <w:color w:val="212121"/>
          <w:sz w:val="24"/>
        </w:rPr>
        <w:t xml:space="preserve"> ,</w:t>
      </w:r>
      <w:r/>
    </w:p>
    <w:p>
      <w:pPr>
        <w:ind w:left="0" w:right="0" w:firstLine="0"/>
        <w:jc w:val="both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4"/>
        </w:rPr>
        <w:t xml:space="preserve">Одноклассники </w:t>
      </w:r>
      <w:hyperlink r:id="rId10" w:tooltip="https://ok.ru/sfr.novosibirskayaoblast/topics" w:history="1">
        <w:r>
          <w:rPr>
            <w:rStyle w:val="174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https://ok.ru/sfr.novosibirskayaoblast/topics</w:t>
        </w:r>
      </w:hyperlink>
      <w:r>
        <w:rPr>
          <w:rFonts w:ascii="Times New Roman" w:hAnsi="Times New Roman" w:eastAsia="Times New Roman" w:cs="Times New Roman"/>
          <w:color w:val="212121"/>
          <w:sz w:val="24"/>
        </w:rPr>
        <w:t xml:space="preserve"> ,</w:t>
      </w:r>
      <w:r/>
    </w:p>
    <w:p>
      <w:pPr>
        <w:ind w:left="0" w:right="0" w:firstLine="0"/>
        <w:jc w:val="both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4"/>
        </w:rPr>
        <w:t xml:space="preserve">Telegram-канал</w:t>
      </w:r>
      <w:r>
        <w:rPr>
          <w:rFonts w:ascii="Calibri" w:hAnsi="Calibri" w:eastAsia="Calibri" w:cs="Calibri"/>
          <w:color w:val="212121"/>
          <w:sz w:val="22"/>
        </w:rPr>
        <w:t xml:space="preserve"> </w:t>
      </w:r>
      <w:hyperlink r:id="rId11" w:tooltip="https://t.me/sfr_novosibirskayaoblast" w:history="1">
        <w:r>
          <w:rPr>
            <w:rStyle w:val="174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https://t.me/sfr_novosibirskayaoblast</w:t>
        </w:r>
      </w:hyperlink>
      <w:r>
        <w:rPr>
          <w:rFonts w:ascii="Times New Roman" w:hAnsi="Times New Roman" w:eastAsia="Times New Roman" w:cs="Times New Roman"/>
          <w:color w:val="212121"/>
          <w:sz w:val="24"/>
        </w:rPr>
        <w:t xml:space="preserve"> ,</w:t>
      </w:r>
      <w:r/>
    </w:p>
    <w:p>
      <w:pPr>
        <w:ind w:left="0" w:right="0" w:firstLine="0"/>
        <w:jc w:val="both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4"/>
        </w:rPr>
        <w:t xml:space="preserve">Макс </w:t>
      </w:r>
      <w:hyperlink r:id="rId12" w:tooltip="https://max.ru/id5406103101_gos" w:history="1">
        <w:r>
          <w:rPr>
            <w:rStyle w:val="174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https://max.ru/id5406103101_gos</w:t>
        </w:r>
      </w:hyperlink>
      <w:r>
        <w:rPr>
          <w:rFonts w:ascii="Times New Roman" w:hAnsi="Times New Roman" w:eastAsia="Times New Roman" w:cs="Times New Roman"/>
          <w:color w:val="212121"/>
          <w:sz w:val="24"/>
        </w:rPr>
        <w:t xml:space="preserve">  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 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--</w:t>
        <w:br/>
        <w:t xml:space="preserve">с уважением,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пресс-служба Отделения СФР по Новосибирской области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(383( 229-17-28</w:t>
      </w:r>
      <w:r/>
    </w:p>
    <w:p>
      <w:pPr>
        <w:ind w:left="0" w:right="0" w:firstLine="0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212121"/>
          <w:sz w:val="23"/>
        </w:rPr>
        <w:t xml:space="preserve">9231713374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sfr.gov.ru/branches/novosibirsk/" TargetMode="External"/><Relationship Id="rId9" Type="http://schemas.openxmlformats.org/officeDocument/2006/relationships/hyperlink" Target="https://vk.com/sfr.novosibirskayaoblast" TargetMode="External"/><Relationship Id="rId10" Type="http://schemas.openxmlformats.org/officeDocument/2006/relationships/hyperlink" Target="https://ok.ru/sfr.novosibirskayaoblast/topics" TargetMode="External"/><Relationship Id="rId11" Type="http://schemas.openxmlformats.org/officeDocument/2006/relationships/hyperlink" Target="https://t.me/sfr_novosibirskayaoblast" TargetMode="External"/><Relationship Id="rId12" Type="http://schemas.openxmlformats.org/officeDocument/2006/relationships/hyperlink" Target="https://max.ru/id5406103101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2026-06-22T03:21:20Z</dcterms:modified>
</cp:coreProperties>
</file>