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</w:tblGrid>
      <w:tr w:rsidR="00E316F4" w:rsidRPr="00590EE4" w:rsidTr="00E316F4">
        <w:tc>
          <w:tcPr>
            <w:tcW w:w="5091" w:type="dxa"/>
          </w:tcPr>
          <w:p w:rsidR="00E316F4" w:rsidRPr="00590EE4" w:rsidRDefault="00E316F4" w:rsidP="00E316F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EE4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E316F4" w:rsidRPr="00590EE4" w:rsidRDefault="00E316F4" w:rsidP="00E316F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E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распоряжением </w:t>
            </w:r>
          </w:p>
          <w:p w:rsidR="00E316F4" w:rsidRPr="00590EE4" w:rsidRDefault="00E316F4" w:rsidP="00E316F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E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Уполномоченного по правам человека </w:t>
            </w:r>
          </w:p>
          <w:p w:rsidR="00E316F4" w:rsidRPr="00590EE4" w:rsidRDefault="00E316F4" w:rsidP="00E316F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EE4">
              <w:rPr>
                <w:rFonts w:ascii="Times New Roman" w:hAnsi="Times New Roman" w:cs="Times New Roman"/>
                <w:bCs/>
                <w:sz w:val="28"/>
                <w:szCs w:val="28"/>
              </w:rPr>
              <w:t>в Новосибирской области</w:t>
            </w:r>
          </w:p>
          <w:p w:rsidR="00E316F4" w:rsidRPr="00590EE4" w:rsidRDefault="000628B0" w:rsidP="00155E40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E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155E40">
              <w:rPr>
                <w:rFonts w:ascii="Times New Roman" w:hAnsi="Times New Roman" w:cs="Times New Roman"/>
                <w:bCs/>
                <w:sz w:val="28"/>
                <w:szCs w:val="28"/>
              </w:rPr>
              <w:t>11.01.2023</w:t>
            </w:r>
            <w:r w:rsidR="00E316F4" w:rsidRPr="00590E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</w:t>
            </w:r>
            <w:r w:rsidRPr="00590E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55E40">
              <w:rPr>
                <w:rFonts w:ascii="Times New Roman" w:hAnsi="Times New Roman" w:cs="Times New Roman"/>
                <w:bCs/>
                <w:sz w:val="28"/>
                <w:szCs w:val="28"/>
              </w:rPr>
              <w:t>7-р</w:t>
            </w:r>
          </w:p>
        </w:tc>
      </w:tr>
    </w:tbl>
    <w:p w:rsidR="00E316F4" w:rsidRPr="00590EE4" w:rsidRDefault="00E316F4" w:rsidP="00566ADC">
      <w:pPr>
        <w:widowControl w:val="0"/>
        <w:jc w:val="right"/>
        <w:outlineLvl w:val="0"/>
        <w:rPr>
          <w:rFonts w:cs="Times New Roman"/>
          <w:b/>
          <w:bCs/>
          <w:sz w:val="28"/>
          <w:szCs w:val="28"/>
        </w:rPr>
      </w:pPr>
    </w:p>
    <w:p w:rsidR="00CA6565" w:rsidRPr="00590EE4" w:rsidRDefault="00CA6565" w:rsidP="00883A75">
      <w:pPr>
        <w:widowControl w:val="0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CA6565" w:rsidRPr="00590EE4" w:rsidRDefault="00CA6565" w:rsidP="00883A75">
      <w:pPr>
        <w:widowControl w:val="0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590EE4">
        <w:rPr>
          <w:rFonts w:cs="Times New Roman"/>
          <w:b/>
          <w:bCs/>
          <w:sz w:val="28"/>
          <w:szCs w:val="28"/>
        </w:rPr>
        <w:t>ПОЛОЖЕНИЕ</w:t>
      </w:r>
      <w:r w:rsidR="00621708" w:rsidRPr="00590EE4">
        <w:rPr>
          <w:rFonts w:cs="Times New Roman"/>
          <w:b/>
          <w:bCs/>
          <w:sz w:val="28"/>
          <w:szCs w:val="28"/>
        </w:rPr>
        <w:t xml:space="preserve"> </w:t>
      </w:r>
    </w:p>
    <w:p w:rsidR="00600C6E" w:rsidRPr="00590EE4" w:rsidRDefault="00621708" w:rsidP="00883A75">
      <w:pPr>
        <w:widowControl w:val="0"/>
        <w:jc w:val="center"/>
        <w:outlineLvl w:val="0"/>
        <w:rPr>
          <w:rFonts w:cs="Times New Roman"/>
          <w:b/>
          <w:bCs/>
          <w:color w:val="auto"/>
          <w:sz w:val="28"/>
          <w:szCs w:val="28"/>
          <w:u w:color="26282F"/>
        </w:rPr>
      </w:pPr>
      <w:r w:rsidRPr="00590EE4">
        <w:rPr>
          <w:rFonts w:cs="Times New Roman"/>
          <w:b/>
          <w:bCs/>
          <w:color w:val="auto"/>
          <w:sz w:val="28"/>
          <w:szCs w:val="28"/>
          <w:u w:color="26282F"/>
        </w:rPr>
        <w:t>о проведен</w:t>
      </w:r>
      <w:r w:rsidR="006A29E7" w:rsidRPr="00590EE4">
        <w:rPr>
          <w:rFonts w:cs="Times New Roman"/>
          <w:b/>
          <w:bCs/>
          <w:color w:val="auto"/>
          <w:sz w:val="28"/>
          <w:szCs w:val="28"/>
          <w:u w:color="26282F"/>
        </w:rPr>
        <w:t>и</w:t>
      </w:r>
      <w:r w:rsidR="00DE70F9" w:rsidRPr="00590EE4">
        <w:rPr>
          <w:rFonts w:cs="Times New Roman"/>
          <w:b/>
          <w:bCs/>
          <w:color w:val="auto"/>
          <w:sz w:val="28"/>
          <w:szCs w:val="28"/>
          <w:u w:color="26282F"/>
        </w:rPr>
        <w:t xml:space="preserve">и конкурса </w:t>
      </w:r>
      <w:r w:rsidR="00600C6E" w:rsidRPr="00590EE4">
        <w:rPr>
          <w:rFonts w:cs="Times New Roman"/>
          <w:b/>
          <w:bCs/>
          <w:color w:val="auto"/>
          <w:sz w:val="28"/>
          <w:szCs w:val="28"/>
          <w:u w:color="26282F"/>
        </w:rPr>
        <w:t>законо</w:t>
      </w:r>
      <w:r w:rsidR="00CA5B78">
        <w:rPr>
          <w:rFonts w:cs="Times New Roman"/>
          <w:b/>
          <w:bCs/>
          <w:color w:val="auto"/>
          <w:sz w:val="28"/>
          <w:szCs w:val="28"/>
          <w:u w:color="26282F"/>
        </w:rPr>
        <w:t>дательных</w:t>
      </w:r>
      <w:r w:rsidR="00600C6E" w:rsidRPr="00590EE4">
        <w:rPr>
          <w:rFonts w:cs="Times New Roman"/>
          <w:b/>
          <w:bCs/>
          <w:color w:val="auto"/>
          <w:sz w:val="28"/>
          <w:szCs w:val="28"/>
          <w:u w:color="26282F"/>
        </w:rPr>
        <w:t xml:space="preserve"> инициатив</w:t>
      </w:r>
      <w:bookmarkStart w:id="0" w:name="_GoBack"/>
      <w:bookmarkEnd w:id="0"/>
    </w:p>
    <w:p w:rsidR="00621708" w:rsidRPr="00590EE4" w:rsidRDefault="006A697F" w:rsidP="00884942">
      <w:pPr>
        <w:pStyle w:val="a5"/>
        <w:numPr>
          <w:ilvl w:val="0"/>
          <w:numId w:val="15"/>
        </w:numPr>
        <w:tabs>
          <w:tab w:val="left" w:pos="426"/>
        </w:tabs>
        <w:spacing w:before="24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EE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B7091" w:rsidRPr="00590EE4" w:rsidRDefault="006A697F" w:rsidP="00566ADC">
      <w:pPr>
        <w:ind w:firstLine="709"/>
        <w:jc w:val="both"/>
        <w:rPr>
          <w:rFonts w:cs="Times New Roman"/>
          <w:sz w:val="28"/>
          <w:szCs w:val="28"/>
        </w:rPr>
      </w:pPr>
      <w:r w:rsidRPr="00590EE4">
        <w:rPr>
          <w:rFonts w:cs="Times New Roman"/>
          <w:sz w:val="28"/>
          <w:szCs w:val="28"/>
        </w:rPr>
        <w:t xml:space="preserve">1.1. Целью проведения конкурса среди молодёжи Новосибирской </w:t>
      </w:r>
      <w:r w:rsidR="00883A75" w:rsidRPr="00590EE4">
        <w:rPr>
          <w:rFonts w:cs="Times New Roman"/>
          <w:sz w:val="28"/>
          <w:szCs w:val="28"/>
        </w:rPr>
        <w:t xml:space="preserve">области </w:t>
      </w:r>
      <w:r w:rsidR="00600C6E" w:rsidRPr="00590EE4">
        <w:rPr>
          <w:rFonts w:cs="Times New Roman"/>
          <w:sz w:val="28"/>
          <w:szCs w:val="28"/>
        </w:rPr>
        <w:t>на лучшую</w:t>
      </w:r>
      <w:r w:rsidR="00DE70F9" w:rsidRPr="00590EE4">
        <w:rPr>
          <w:rFonts w:cs="Times New Roman"/>
          <w:sz w:val="28"/>
          <w:szCs w:val="28"/>
        </w:rPr>
        <w:t xml:space="preserve"> </w:t>
      </w:r>
      <w:r w:rsidR="00CA5B78" w:rsidRPr="00CA5B78">
        <w:rPr>
          <w:rFonts w:cs="Times New Roman"/>
          <w:sz w:val="28"/>
          <w:szCs w:val="28"/>
        </w:rPr>
        <w:t>законодательн</w:t>
      </w:r>
      <w:r w:rsidR="00CA5B78">
        <w:rPr>
          <w:rFonts w:cs="Times New Roman"/>
          <w:sz w:val="28"/>
          <w:szCs w:val="28"/>
        </w:rPr>
        <w:t xml:space="preserve">ую </w:t>
      </w:r>
      <w:r w:rsidR="00600C6E" w:rsidRPr="00590EE4">
        <w:rPr>
          <w:rFonts w:cs="Times New Roman"/>
          <w:sz w:val="28"/>
          <w:szCs w:val="28"/>
        </w:rPr>
        <w:t xml:space="preserve">инициативу </w:t>
      </w:r>
      <w:r w:rsidRPr="00590EE4">
        <w:rPr>
          <w:rFonts w:cs="Times New Roman"/>
          <w:sz w:val="28"/>
          <w:szCs w:val="28"/>
        </w:rPr>
        <w:t>(далее – Конкурс) является интеграция молод</w:t>
      </w:r>
      <w:r w:rsidR="00C65339" w:rsidRPr="00590EE4">
        <w:rPr>
          <w:rFonts w:cs="Times New Roman"/>
          <w:sz w:val="28"/>
          <w:szCs w:val="28"/>
        </w:rPr>
        <w:t>ё</w:t>
      </w:r>
      <w:r w:rsidRPr="00590EE4">
        <w:rPr>
          <w:rFonts w:cs="Times New Roman"/>
          <w:sz w:val="28"/>
          <w:szCs w:val="28"/>
        </w:rPr>
        <w:t xml:space="preserve">жи в общественно-политическую и социально-экономическую деятельность в </w:t>
      </w:r>
      <w:r w:rsidR="00621708" w:rsidRPr="00590EE4">
        <w:rPr>
          <w:rFonts w:cs="Times New Roman"/>
          <w:sz w:val="28"/>
          <w:szCs w:val="28"/>
        </w:rPr>
        <w:t>регионе,</w:t>
      </w:r>
      <w:r w:rsidRPr="00590EE4">
        <w:rPr>
          <w:rFonts w:cs="Times New Roman"/>
          <w:sz w:val="28"/>
          <w:szCs w:val="28"/>
        </w:rPr>
        <w:t xml:space="preserve"> повышение правовой культуры молод</w:t>
      </w:r>
      <w:r w:rsidR="00C65339" w:rsidRPr="00590EE4">
        <w:rPr>
          <w:rFonts w:cs="Times New Roman"/>
          <w:sz w:val="28"/>
          <w:szCs w:val="28"/>
        </w:rPr>
        <w:t>ё</w:t>
      </w:r>
      <w:r w:rsidRPr="00590EE4">
        <w:rPr>
          <w:rFonts w:cs="Times New Roman"/>
          <w:sz w:val="28"/>
          <w:szCs w:val="28"/>
        </w:rPr>
        <w:t>жи Новосибирской области.</w:t>
      </w:r>
    </w:p>
    <w:p w:rsidR="00621708" w:rsidRPr="00590EE4" w:rsidRDefault="006A697F" w:rsidP="00566ADC">
      <w:pPr>
        <w:ind w:firstLine="709"/>
        <w:jc w:val="both"/>
        <w:rPr>
          <w:rFonts w:cs="Times New Roman"/>
          <w:sz w:val="28"/>
          <w:szCs w:val="28"/>
        </w:rPr>
      </w:pPr>
      <w:r w:rsidRPr="00590EE4">
        <w:rPr>
          <w:rFonts w:cs="Times New Roman"/>
          <w:sz w:val="28"/>
          <w:szCs w:val="28"/>
        </w:rPr>
        <w:t>1.2. Организационное обеспечение к</w:t>
      </w:r>
      <w:r w:rsidR="00600C6E" w:rsidRPr="00590EE4">
        <w:rPr>
          <w:rFonts w:cs="Times New Roman"/>
          <w:sz w:val="28"/>
          <w:szCs w:val="28"/>
        </w:rPr>
        <w:t>онкурса осуществляет Молод</w:t>
      </w:r>
      <w:r w:rsidR="00C65339" w:rsidRPr="00590EE4">
        <w:rPr>
          <w:rFonts w:cs="Times New Roman"/>
          <w:sz w:val="28"/>
          <w:szCs w:val="28"/>
        </w:rPr>
        <w:t>ё</w:t>
      </w:r>
      <w:r w:rsidR="00600C6E" w:rsidRPr="00590EE4">
        <w:rPr>
          <w:rFonts w:cs="Times New Roman"/>
          <w:sz w:val="28"/>
          <w:szCs w:val="28"/>
        </w:rPr>
        <w:t xml:space="preserve">жный общественный совет при Уполномоченном по правам человека в Новосибирской области </w:t>
      </w:r>
      <w:r w:rsidRPr="00590EE4">
        <w:rPr>
          <w:rFonts w:cs="Times New Roman"/>
          <w:sz w:val="28"/>
          <w:szCs w:val="28"/>
        </w:rPr>
        <w:t>(далее – Молод</w:t>
      </w:r>
      <w:r w:rsidR="00C65339" w:rsidRPr="00590EE4">
        <w:rPr>
          <w:rFonts w:cs="Times New Roman"/>
          <w:sz w:val="28"/>
          <w:szCs w:val="28"/>
        </w:rPr>
        <w:t>ё</w:t>
      </w:r>
      <w:r w:rsidRPr="00590EE4">
        <w:rPr>
          <w:rFonts w:cs="Times New Roman"/>
          <w:sz w:val="28"/>
          <w:szCs w:val="28"/>
        </w:rPr>
        <w:t xml:space="preserve">жный </w:t>
      </w:r>
      <w:r w:rsidR="00A21F8A" w:rsidRPr="00590EE4">
        <w:rPr>
          <w:rFonts w:cs="Times New Roman"/>
          <w:sz w:val="28"/>
          <w:szCs w:val="28"/>
        </w:rPr>
        <w:t>совет</w:t>
      </w:r>
      <w:r w:rsidRPr="00590EE4">
        <w:rPr>
          <w:rFonts w:cs="Times New Roman"/>
          <w:sz w:val="28"/>
          <w:szCs w:val="28"/>
        </w:rPr>
        <w:t xml:space="preserve">) при поддержке </w:t>
      </w:r>
      <w:r w:rsidR="00461DA4" w:rsidRPr="00590EE4">
        <w:rPr>
          <w:rFonts w:cs="Times New Roman"/>
          <w:sz w:val="28"/>
          <w:szCs w:val="28"/>
        </w:rPr>
        <w:t>Уполномоченного по правам человека в Новосибирской области</w:t>
      </w:r>
      <w:r w:rsidR="00046C1B" w:rsidRPr="00590EE4">
        <w:rPr>
          <w:rFonts w:cs="Times New Roman"/>
          <w:sz w:val="28"/>
          <w:szCs w:val="28"/>
        </w:rPr>
        <w:t>.</w:t>
      </w:r>
    </w:p>
    <w:p w:rsidR="001B7091" w:rsidRPr="00590EE4" w:rsidRDefault="00461DA4" w:rsidP="00566ADC">
      <w:pPr>
        <w:ind w:firstLine="709"/>
        <w:jc w:val="both"/>
        <w:rPr>
          <w:rFonts w:cs="Times New Roman"/>
          <w:sz w:val="28"/>
          <w:szCs w:val="28"/>
        </w:rPr>
      </w:pPr>
      <w:r w:rsidRPr="00590EE4">
        <w:rPr>
          <w:rFonts w:cs="Times New Roman"/>
          <w:sz w:val="28"/>
          <w:szCs w:val="28"/>
        </w:rPr>
        <w:t>1.3</w:t>
      </w:r>
      <w:r w:rsidR="006A697F" w:rsidRPr="00590EE4">
        <w:rPr>
          <w:rFonts w:cs="Times New Roman"/>
          <w:sz w:val="28"/>
          <w:szCs w:val="28"/>
        </w:rPr>
        <w:t>. Для подведения итогов Конкурса созда</w:t>
      </w:r>
      <w:r w:rsidR="00BE7F3C">
        <w:rPr>
          <w:rFonts w:cs="Times New Roman"/>
          <w:sz w:val="28"/>
          <w:szCs w:val="28"/>
        </w:rPr>
        <w:t>ё</w:t>
      </w:r>
      <w:r w:rsidR="006A697F" w:rsidRPr="00590EE4">
        <w:rPr>
          <w:rFonts w:cs="Times New Roman"/>
          <w:sz w:val="28"/>
          <w:szCs w:val="28"/>
        </w:rPr>
        <w:t>тся конкурсная комиссия (далее – Конкурсная комиссия), в</w:t>
      </w:r>
      <w:r w:rsidR="00DD6E86" w:rsidRPr="00590EE4">
        <w:rPr>
          <w:rFonts w:cs="Times New Roman"/>
          <w:sz w:val="28"/>
          <w:szCs w:val="28"/>
        </w:rPr>
        <w:t xml:space="preserve"> </w:t>
      </w:r>
      <w:r w:rsidR="006A697F" w:rsidRPr="00590EE4">
        <w:rPr>
          <w:rFonts w:cs="Times New Roman"/>
          <w:sz w:val="28"/>
          <w:szCs w:val="28"/>
        </w:rPr>
        <w:t>состав которой входят члены Молод</w:t>
      </w:r>
      <w:r w:rsidR="00C65339" w:rsidRPr="00590EE4">
        <w:rPr>
          <w:rFonts w:cs="Times New Roman"/>
          <w:sz w:val="28"/>
          <w:szCs w:val="28"/>
        </w:rPr>
        <w:t>ё</w:t>
      </w:r>
      <w:r w:rsidR="006A697F" w:rsidRPr="00590EE4">
        <w:rPr>
          <w:rFonts w:cs="Times New Roman"/>
          <w:sz w:val="28"/>
          <w:szCs w:val="28"/>
        </w:rPr>
        <w:t xml:space="preserve">жного </w:t>
      </w:r>
      <w:r w:rsidRPr="00590EE4">
        <w:rPr>
          <w:rFonts w:cs="Times New Roman"/>
          <w:sz w:val="28"/>
          <w:szCs w:val="28"/>
        </w:rPr>
        <w:t>совета</w:t>
      </w:r>
      <w:r w:rsidR="006A697F" w:rsidRPr="00590EE4">
        <w:rPr>
          <w:rFonts w:cs="Times New Roman"/>
          <w:sz w:val="28"/>
          <w:szCs w:val="28"/>
        </w:rPr>
        <w:t xml:space="preserve">, </w:t>
      </w:r>
      <w:r w:rsidRPr="00590EE4">
        <w:rPr>
          <w:rFonts w:cs="Times New Roman"/>
          <w:sz w:val="28"/>
          <w:szCs w:val="28"/>
        </w:rPr>
        <w:t>Уполномоченный по правам человека в Новосибирской области,</w:t>
      </w:r>
      <w:r w:rsidR="00046C1B" w:rsidRPr="00590EE4">
        <w:rPr>
          <w:rFonts w:cs="Times New Roman"/>
          <w:sz w:val="28"/>
          <w:szCs w:val="28"/>
        </w:rPr>
        <w:t xml:space="preserve"> сотрудники аппарата Уполномоченного по правам человека в Новосибирской области,</w:t>
      </w:r>
      <w:r w:rsidRPr="00590EE4">
        <w:rPr>
          <w:rFonts w:cs="Times New Roman"/>
          <w:sz w:val="28"/>
          <w:szCs w:val="28"/>
        </w:rPr>
        <w:t xml:space="preserve"> </w:t>
      </w:r>
      <w:r w:rsidR="006A697F" w:rsidRPr="00590EE4">
        <w:rPr>
          <w:rFonts w:cs="Times New Roman"/>
          <w:sz w:val="28"/>
          <w:szCs w:val="28"/>
        </w:rPr>
        <w:t>депутаты Законодательного Собрания Новосиб</w:t>
      </w:r>
      <w:r w:rsidR="00B710F4" w:rsidRPr="00590EE4">
        <w:rPr>
          <w:rFonts w:cs="Times New Roman"/>
          <w:sz w:val="28"/>
          <w:szCs w:val="28"/>
        </w:rPr>
        <w:t xml:space="preserve">ирской области, представители </w:t>
      </w:r>
      <w:r w:rsidR="006A697F" w:rsidRPr="00590EE4">
        <w:rPr>
          <w:rFonts w:cs="Times New Roman"/>
          <w:sz w:val="28"/>
          <w:szCs w:val="28"/>
        </w:rPr>
        <w:t>исполнительных органов государственной власти Новосибирской области и органов местного самоуправления Новосибирской области, специалисты и эксперты в области</w:t>
      </w:r>
      <w:r w:rsidRPr="00590EE4">
        <w:rPr>
          <w:rFonts w:cs="Times New Roman"/>
          <w:sz w:val="28"/>
          <w:szCs w:val="28"/>
        </w:rPr>
        <w:t xml:space="preserve"> законотворчества</w:t>
      </w:r>
      <w:r w:rsidR="00462F98" w:rsidRPr="00590EE4">
        <w:rPr>
          <w:rFonts w:cs="Times New Roman"/>
          <w:sz w:val="28"/>
          <w:szCs w:val="28"/>
        </w:rPr>
        <w:t xml:space="preserve"> (по согласованию)</w:t>
      </w:r>
      <w:r w:rsidR="006A697F" w:rsidRPr="00590EE4">
        <w:rPr>
          <w:rFonts w:cs="Times New Roman"/>
          <w:sz w:val="28"/>
          <w:szCs w:val="28"/>
        </w:rPr>
        <w:t>.</w:t>
      </w:r>
    </w:p>
    <w:p w:rsidR="00803EF2" w:rsidRPr="00590EE4" w:rsidRDefault="00A92439" w:rsidP="00566ADC">
      <w:pPr>
        <w:ind w:firstLine="709"/>
        <w:jc w:val="both"/>
        <w:rPr>
          <w:rFonts w:cs="Times New Roman"/>
          <w:sz w:val="28"/>
          <w:szCs w:val="28"/>
        </w:rPr>
      </w:pPr>
      <w:r w:rsidRPr="00590EE4">
        <w:rPr>
          <w:rFonts w:cs="Times New Roman"/>
          <w:sz w:val="28"/>
          <w:szCs w:val="28"/>
        </w:rPr>
        <w:t>1.</w:t>
      </w:r>
      <w:r w:rsidR="00BE7F3C">
        <w:rPr>
          <w:rFonts w:cs="Times New Roman"/>
          <w:sz w:val="28"/>
          <w:szCs w:val="28"/>
        </w:rPr>
        <w:t>4</w:t>
      </w:r>
      <w:r w:rsidR="00DF11CE" w:rsidRPr="00590EE4">
        <w:rPr>
          <w:rFonts w:cs="Times New Roman"/>
          <w:sz w:val="28"/>
          <w:szCs w:val="28"/>
        </w:rPr>
        <w:t>. Организаторы конкурса имеют право вносить изменения в данное положение</w:t>
      </w:r>
      <w:r w:rsidR="001A05A5" w:rsidRPr="00590EE4">
        <w:rPr>
          <w:rFonts w:cs="Times New Roman"/>
          <w:sz w:val="28"/>
          <w:szCs w:val="28"/>
        </w:rPr>
        <w:t xml:space="preserve">, </w:t>
      </w:r>
      <w:r w:rsidR="0086404F" w:rsidRPr="00590EE4">
        <w:rPr>
          <w:rFonts w:cs="Times New Roman"/>
          <w:sz w:val="28"/>
          <w:szCs w:val="28"/>
        </w:rPr>
        <w:t>в том числе – проводить этапы конкурса</w:t>
      </w:r>
      <w:r w:rsidR="001A05A5" w:rsidRPr="00590EE4">
        <w:rPr>
          <w:rFonts w:cs="Times New Roman"/>
          <w:sz w:val="28"/>
          <w:szCs w:val="28"/>
        </w:rPr>
        <w:t xml:space="preserve"> </w:t>
      </w:r>
      <w:r w:rsidR="00456255" w:rsidRPr="00590EE4">
        <w:rPr>
          <w:rFonts w:cs="Times New Roman"/>
          <w:sz w:val="28"/>
          <w:szCs w:val="28"/>
        </w:rPr>
        <w:t>в дистанционном</w:t>
      </w:r>
      <w:r w:rsidR="001A05A5" w:rsidRPr="00590EE4">
        <w:rPr>
          <w:rFonts w:cs="Times New Roman"/>
          <w:sz w:val="28"/>
          <w:szCs w:val="28"/>
        </w:rPr>
        <w:t xml:space="preserve"> формате</w:t>
      </w:r>
      <w:r w:rsidR="00DF11CE" w:rsidRPr="00590EE4">
        <w:rPr>
          <w:rFonts w:cs="Times New Roman"/>
          <w:sz w:val="28"/>
          <w:szCs w:val="28"/>
        </w:rPr>
        <w:t>.</w:t>
      </w:r>
    </w:p>
    <w:p w:rsidR="00B710F4" w:rsidRPr="00590EE4" w:rsidRDefault="00B710F4" w:rsidP="00566ADC">
      <w:pPr>
        <w:ind w:firstLine="709"/>
        <w:jc w:val="both"/>
        <w:rPr>
          <w:rFonts w:cs="Times New Roman"/>
          <w:sz w:val="28"/>
          <w:szCs w:val="28"/>
        </w:rPr>
      </w:pPr>
      <w:r w:rsidRPr="00590EE4">
        <w:rPr>
          <w:rFonts w:cs="Times New Roman"/>
          <w:sz w:val="28"/>
          <w:szCs w:val="28"/>
        </w:rPr>
        <w:t>1.</w:t>
      </w:r>
      <w:r w:rsidR="00BE7F3C">
        <w:rPr>
          <w:rFonts w:cs="Times New Roman"/>
          <w:sz w:val="28"/>
          <w:szCs w:val="28"/>
        </w:rPr>
        <w:t>5</w:t>
      </w:r>
      <w:r w:rsidRPr="00590EE4">
        <w:rPr>
          <w:rFonts w:cs="Times New Roman"/>
          <w:sz w:val="28"/>
          <w:szCs w:val="28"/>
        </w:rPr>
        <w:t xml:space="preserve">. В случае несоответствия заявки, проекта </w:t>
      </w:r>
      <w:r w:rsidR="00CA5B78" w:rsidRPr="00CA5B78">
        <w:rPr>
          <w:rFonts w:cs="Times New Roman"/>
          <w:sz w:val="28"/>
          <w:szCs w:val="28"/>
        </w:rPr>
        <w:t>законодательн</w:t>
      </w:r>
      <w:r w:rsidR="00CA5B78">
        <w:rPr>
          <w:rFonts w:cs="Times New Roman"/>
          <w:sz w:val="28"/>
          <w:szCs w:val="28"/>
        </w:rPr>
        <w:t xml:space="preserve">ой </w:t>
      </w:r>
      <w:r w:rsidRPr="00590EE4">
        <w:rPr>
          <w:rFonts w:cs="Times New Roman"/>
          <w:sz w:val="28"/>
          <w:szCs w:val="28"/>
        </w:rPr>
        <w:t>инициативы требованиям данного положения, организаторы имеют право отклонить работу.</w:t>
      </w:r>
    </w:p>
    <w:p w:rsidR="00E316F4" w:rsidRPr="00590EE4" w:rsidRDefault="00E316F4" w:rsidP="00884942">
      <w:pPr>
        <w:jc w:val="both"/>
        <w:rPr>
          <w:rFonts w:cs="Times New Roman"/>
          <w:sz w:val="28"/>
          <w:szCs w:val="28"/>
        </w:rPr>
      </w:pPr>
    </w:p>
    <w:p w:rsidR="001B7091" w:rsidRPr="00590EE4" w:rsidRDefault="006A697F" w:rsidP="00884942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EE4">
        <w:rPr>
          <w:rFonts w:ascii="Times New Roman" w:hAnsi="Times New Roman" w:cs="Times New Roman"/>
          <w:b/>
          <w:bCs/>
          <w:sz w:val="28"/>
          <w:szCs w:val="28"/>
        </w:rPr>
        <w:t>Условия и порядок проведения Конкурса</w:t>
      </w:r>
    </w:p>
    <w:p w:rsidR="00E316F4" w:rsidRPr="00590EE4" w:rsidRDefault="00E316F4" w:rsidP="00E316F4">
      <w:pPr>
        <w:pStyle w:val="a5"/>
        <w:tabs>
          <w:tab w:val="left" w:pos="426"/>
        </w:tabs>
        <w:spacing w:after="0" w:line="240" w:lineRule="auto"/>
        <w:ind w:left="714"/>
        <w:rPr>
          <w:rFonts w:ascii="Times New Roman" w:hAnsi="Times New Roman" w:cs="Times New Roman"/>
          <w:b/>
          <w:bCs/>
          <w:sz w:val="28"/>
          <w:szCs w:val="28"/>
        </w:rPr>
      </w:pPr>
    </w:p>
    <w:p w:rsidR="00A36E5E" w:rsidRPr="00590EE4" w:rsidRDefault="006A697F" w:rsidP="00892FEB">
      <w:pPr>
        <w:ind w:firstLine="709"/>
        <w:jc w:val="both"/>
        <w:rPr>
          <w:rFonts w:cs="Times New Roman"/>
          <w:sz w:val="28"/>
          <w:szCs w:val="28"/>
        </w:rPr>
      </w:pPr>
      <w:r w:rsidRPr="00590EE4">
        <w:rPr>
          <w:rFonts w:cs="Times New Roman"/>
          <w:sz w:val="28"/>
          <w:szCs w:val="28"/>
        </w:rPr>
        <w:t>2.1. </w:t>
      </w:r>
      <w:r w:rsidR="00A21F8A" w:rsidRPr="00590EE4">
        <w:rPr>
          <w:rFonts w:cs="Times New Roman"/>
          <w:sz w:val="28"/>
          <w:szCs w:val="28"/>
        </w:rPr>
        <w:t xml:space="preserve">Конкурс проводится с </w:t>
      </w:r>
      <w:r w:rsidR="005B143B" w:rsidRPr="00590EE4">
        <w:rPr>
          <w:rFonts w:cs="Times New Roman"/>
          <w:sz w:val="28"/>
          <w:szCs w:val="28"/>
        </w:rPr>
        <w:t>1</w:t>
      </w:r>
      <w:r w:rsidR="005B5965" w:rsidRPr="00BE7F3C">
        <w:rPr>
          <w:rFonts w:cs="Times New Roman"/>
          <w:sz w:val="28"/>
          <w:szCs w:val="28"/>
        </w:rPr>
        <w:t>8</w:t>
      </w:r>
      <w:r w:rsidR="004D00CB" w:rsidRPr="00590EE4">
        <w:rPr>
          <w:rFonts w:cs="Times New Roman"/>
          <w:sz w:val="28"/>
          <w:szCs w:val="28"/>
        </w:rPr>
        <w:t xml:space="preserve"> </w:t>
      </w:r>
      <w:r w:rsidR="005B143B" w:rsidRPr="00590EE4">
        <w:rPr>
          <w:rFonts w:cs="Times New Roman"/>
          <w:sz w:val="28"/>
          <w:szCs w:val="28"/>
        </w:rPr>
        <w:t>января</w:t>
      </w:r>
      <w:r w:rsidR="00A21F8A" w:rsidRPr="00590EE4">
        <w:rPr>
          <w:rFonts w:cs="Times New Roman"/>
          <w:sz w:val="28"/>
          <w:szCs w:val="28"/>
        </w:rPr>
        <w:t xml:space="preserve"> по </w:t>
      </w:r>
      <w:r w:rsidR="007D25B4" w:rsidRPr="00590EE4">
        <w:rPr>
          <w:rFonts w:cs="Times New Roman"/>
          <w:sz w:val="28"/>
          <w:szCs w:val="28"/>
        </w:rPr>
        <w:t>2</w:t>
      </w:r>
      <w:r w:rsidR="000D76ED">
        <w:rPr>
          <w:rFonts w:cs="Times New Roman"/>
          <w:sz w:val="28"/>
          <w:szCs w:val="28"/>
        </w:rPr>
        <w:t>1</w:t>
      </w:r>
      <w:r w:rsidR="00A21F8A" w:rsidRPr="00590EE4">
        <w:rPr>
          <w:rFonts w:cs="Times New Roman"/>
          <w:sz w:val="28"/>
          <w:szCs w:val="28"/>
        </w:rPr>
        <w:t xml:space="preserve"> </w:t>
      </w:r>
      <w:r w:rsidR="005B143B" w:rsidRPr="00590EE4">
        <w:rPr>
          <w:rFonts w:cs="Times New Roman"/>
          <w:sz w:val="28"/>
          <w:szCs w:val="28"/>
        </w:rPr>
        <w:t>апреля</w:t>
      </w:r>
      <w:r w:rsidR="00A36E5E" w:rsidRPr="00590EE4">
        <w:rPr>
          <w:rFonts w:cs="Times New Roman"/>
          <w:sz w:val="28"/>
          <w:szCs w:val="28"/>
        </w:rPr>
        <w:t xml:space="preserve"> </w:t>
      </w:r>
      <w:r w:rsidR="00892FEB" w:rsidRPr="00590EE4">
        <w:rPr>
          <w:rFonts w:cs="Times New Roman"/>
          <w:sz w:val="28"/>
          <w:szCs w:val="28"/>
        </w:rPr>
        <w:t>2023</w:t>
      </w:r>
      <w:r w:rsidR="00A36E5E" w:rsidRPr="00590EE4">
        <w:rPr>
          <w:rFonts w:cs="Times New Roman"/>
          <w:sz w:val="28"/>
          <w:szCs w:val="28"/>
        </w:rPr>
        <w:t xml:space="preserve"> года.</w:t>
      </w:r>
    </w:p>
    <w:p w:rsidR="001B7091" w:rsidRPr="00590EE4" w:rsidRDefault="006A697F" w:rsidP="00892FEB">
      <w:pPr>
        <w:ind w:firstLine="709"/>
        <w:jc w:val="both"/>
        <w:rPr>
          <w:rFonts w:cs="Times New Roman"/>
          <w:sz w:val="28"/>
          <w:szCs w:val="28"/>
        </w:rPr>
      </w:pPr>
      <w:r w:rsidRPr="00590EE4">
        <w:rPr>
          <w:rFonts w:cs="Times New Roman"/>
          <w:sz w:val="28"/>
          <w:szCs w:val="28"/>
        </w:rPr>
        <w:t xml:space="preserve">2.2. Участниками Конкурса являются </w:t>
      </w:r>
      <w:r w:rsidRPr="00590EE4">
        <w:rPr>
          <w:rFonts w:cs="Times New Roman"/>
          <w:spacing w:val="4"/>
          <w:sz w:val="28"/>
          <w:szCs w:val="28"/>
        </w:rPr>
        <w:t>студенты</w:t>
      </w:r>
      <w:r w:rsidR="00060EED" w:rsidRPr="00590EE4">
        <w:rPr>
          <w:rFonts w:cs="Times New Roman"/>
          <w:spacing w:val="4"/>
          <w:sz w:val="28"/>
          <w:szCs w:val="28"/>
        </w:rPr>
        <w:t xml:space="preserve"> профессиональных образовательных организаций и образовательных организаций высшего образования</w:t>
      </w:r>
      <w:r w:rsidRPr="00590EE4">
        <w:rPr>
          <w:rFonts w:cs="Times New Roman"/>
          <w:spacing w:val="4"/>
          <w:sz w:val="28"/>
          <w:szCs w:val="28"/>
        </w:rPr>
        <w:t>, расположенных на тер</w:t>
      </w:r>
      <w:r w:rsidR="00461DA4" w:rsidRPr="00590EE4">
        <w:rPr>
          <w:rFonts w:cs="Times New Roman"/>
          <w:spacing w:val="4"/>
          <w:sz w:val="28"/>
          <w:szCs w:val="28"/>
        </w:rPr>
        <w:t>ритории Новосибирской области.</w:t>
      </w:r>
    </w:p>
    <w:p w:rsidR="00D311B1" w:rsidRPr="00590EE4" w:rsidRDefault="001B1125" w:rsidP="00892FEB">
      <w:pPr>
        <w:ind w:firstLine="709"/>
        <w:jc w:val="both"/>
        <w:rPr>
          <w:rFonts w:cs="Times New Roman"/>
          <w:sz w:val="28"/>
          <w:szCs w:val="28"/>
        </w:rPr>
      </w:pPr>
      <w:r w:rsidRPr="00590EE4">
        <w:rPr>
          <w:rFonts w:cs="Times New Roman"/>
          <w:spacing w:val="4"/>
          <w:sz w:val="28"/>
          <w:szCs w:val="28"/>
        </w:rPr>
        <w:t xml:space="preserve">2.3. </w:t>
      </w:r>
      <w:r w:rsidR="006A697F" w:rsidRPr="00590EE4">
        <w:rPr>
          <w:rFonts w:cs="Times New Roman"/>
          <w:spacing w:val="4"/>
          <w:sz w:val="28"/>
          <w:szCs w:val="28"/>
        </w:rPr>
        <w:t xml:space="preserve">Основной задачей для Участников Конкурса является создание </w:t>
      </w:r>
      <w:r w:rsidR="00883A75" w:rsidRPr="00590EE4">
        <w:rPr>
          <w:rFonts w:cs="Times New Roman"/>
          <w:spacing w:val="4"/>
          <w:sz w:val="28"/>
          <w:szCs w:val="28"/>
        </w:rPr>
        <w:t xml:space="preserve">проекта </w:t>
      </w:r>
      <w:r w:rsidR="00CA5B78" w:rsidRPr="00CA5B78">
        <w:rPr>
          <w:rFonts w:cs="Times New Roman"/>
          <w:spacing w:val="4"/>
          <w:sz w:val="28"/>
          <w:szCs w:val="28"/>
        </w:rPr>
        <w:t>законодательн</w:t>
      </w:r>
      <w:r w:rsidR="00CA5B78">
        <w:rPr>
          <w:rFonts w:cs="Times New Roman"/>
          <w:spacing w:val="4"/>
          <w:sz w:val="28"/>
          <w:szCs w:val="28"/>
        </w:rPr>
        <w:t xml:space="preserve">ой </w:t>
      </w:r>
      <w:r w:rsidR="00D311B1" w:rsidRPr="00590EE4">
        <w:rPr>
          <w:rFonts w:cs="Times New Roman"/>
          <w:spacing w:val="4"/>
          <w:sz w:val="28"/>
          <w:szCs w:val="28"/>
        </w:rPr>
        <w:t xml:space="preserve">инициативы о внесении изменений в федеральное законодательство и законодательство Новосибирской области </w:t>
      </w:r>
      <w:r w:rsidR="006A697F" w:rsidRPr="00590EE4">
        <w:rPr>
          <w:rFonts w:cs="Times New Roman"/>
          <w:sz w:val="28"/>
          <w:szCs w:val="28"/>
        </w:rPr>
        <w:t>по следующим приоритетным направлениям:</w:t>
      </w:r>
    </w:p>
    <w:p w:rsidR="00370569" w:rsidRPr="00590EE4" w:rsidRDefault="007E2603" w:rsidP="00892FEB">
      <w:pPr>
        <w:ind w:firstLine="709"/>
        <w:jc w:val="both"/>
        <w:rPr>
          <w:rFonts w:cs="Times New Roman"/>
          <w:sz w:val="28"/>
          <w:szCs w:val="28"/>
        </w:rPr>
      </w:pPr>
      <w:r w:rsidRPr="00590EE4">
        <w:rPr>
          <w:rFonts w:cs="Times New Roman"/>
          <w:sz w:val="28"/>
          <w:szCs w:val="28"/>
        </w:rPr>
        <w:t>-</w:t>
      </w:r>
      <w:r w:rsidR="009B3C55" w:rsidRPr="00590EE4">
        <w:rPr>
          <w:rFonts w:cs="Times New Roman"/>
          <w:sz w:val="28"/>
          <w:szCs w:val="28"/>
        </w:rPr>
        <w:t>социально-культурная сфера</w:t>
      </w:r>
      <w:r w:rsidR="00370569" w:rsidRPr="00590EE4">
        <w:rPr>
          <w:rFonts w:cs="Times New Roman"/>
          <w:sz w:val="28"/>
          <w:szCs w:val="28"/>
        </w:rPr>
        <w:t>;</w:t>
      </w:r>
    </w:p>
    <w:p w:rsidR="00CA5B78" w:rsidRDefault="00370569" w:rsidP="00566ADC">
      <w:pPr>
        <w:ind w:firstLine="709"/>
        <w:jc w:val="both"/>
      </w:pPr>
      <w:r w:rsidRPr="00590EE4">
        <w:rPr>
          <w:rFonts w:cs="Times New Roman"/>
          <w:sz w:val="28"/>
          <w:szCs w:val="28"/>
        </w:rPr>
        <w:t>-</w:t>
      </w:r>
      <w:r w:rsidR="00CA5B78" w:rsidRPr="00CA5B78">
        <w:rPr>
          <w:rFonts w:cs="Times New Roman"/>
          <w:sz w:val="28"/>
          <w:szCs w:val="28"/>
        </w:rPr>
        <w:t>экономическ</w:t>
      </w:r>
      <w:r w:rsidR="00CA5B78">
        <w:rPr>
          <w:rFonts w:cs="Times New Roman"/>
          <w:sz w:val="28"/>
          <w:szCs w:val="28"/>
        </w:rPr>
        <w:t>ая</w:t>
      </w:r>
      <w:r w:rsidR="00CA5B78" w:rsidRPr="00CA5B78">
        <w:rPr>
          <w:rFonts w:cs="Times New Roman"/>
          <w:sz w:val="28"/>
          <w:szCs w:val="28"/>
        </w:rPr>
        <w:t xml:space="preserve"> сфер</w:t>
      </w:r>
      <w:r w:rsidR="00CA5B78">
        <w:rPr>
          <w:rFonts w:cs="Times New Roman"/>
          <w:sz w:val="28"/>
          <w:szCs w:val="28"/>
        </w:rPr>
        <w:t>а;</w:t>
      </w:r>
      <w:r w:rsidR="00CA5B78" w:rsidRPr="00CA5B78">
        <w:t xml:space="preserve"> </w:t>
      </w:r>
    </w:p>
    <w:p w:rsidR="009B3C55" w:rsidRPr="00590EE4" w:rsidRDefault="00CA5B78" w:rsidP="00566AD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</w:t>
      </w:r>
      <w:r w:rsidRPr="00CA5B78">
        <w:rPr>
          <w:rFonts w:cs="Times New Roman"/>
          <w:sz w:val="28"/>
          <w:szCs w:val="28"/>
        </w:rPr>
        <w:t>экологическ</w:t>
      </w:r>
      <w:r>
        <w:rPr>
          <w:rFonts w:cs="Times New Roman"/>
          <w:sz w:val="28"/>
          <w:szCs w:val="28"/>
        </w:rPr>
        <w:t>ая</w:t>
      </w:r>
      <w:r w:rsidRPr="00CA5B78">
        <w:rPr>
          <w:rFonts w:cs="Times New Roman"/>
          <w:sz w:val="28"/>
          <w:szCs w:val="28"/>
        </w:rPr>
        <w:t xml:space="preserve"> сфер</w:t>
      </w:r>
      <w:r>
        <w:rPr>
          <w:rFonts w:cs="Times New Roman"/>
          <w:sz w:val="28"/>
          <w:szCs w:val="28"/>
        </w:rPr>
        <w:t>а</w:t>
      </w:r>
      <w:r w:rsidR="009B3C55" w:rsidRPr="00590EE4">
        <w:rPr>
          <w:rFonts w:cs="Times New Roman"/>
          <w:sz w:val="28"/>
          <w:szCs w:val="28"/>
        </w:rPr>
        <w:t>;</w:t>
      </w:r>
    </w:p>
    <w:p w:rsidR="00D311B1" w:rsidRDefault="00BE7F3C" w:rsidP="00566ADC">
      <w:pPr>
        <w:ind w:firstLine="709"/>
        <w:jc w:val="both"/>
        <w:rPr>
          <w:rFonts w:cs="Times New Roman"/>
          <w:spacing w:val="4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9B3C55" w:rsidRPr="00590EE4">
        <w:rPr>
          <w:rFonts w:cs="Times New Roman"/>
          <w:sz w:val="28"/>
          <w:szCs w:val="28"/>
        </w:rPr>
        <w:t xml:space="preserve">административно-политическая сфера. </w:t>
      </w:r>
      <w:r w:rsidR="001F3068" w:rsidRPr="00590EE4">
        <w:rPr>
          <w:rFonts w:cs="Times New Roman"/>
          <w:spacing w:val="4"/>
          <w:sz w:val="28"/>
          <w:szCs w:val="28"/>
        </w:rPr>
        <w:t xml:space="preserve"> </w:t>
      </w:r>
    </w:p>
    <w:p w:rsidR="00CA5B78" w:rsidRPr="00590EE4" w:rsidRDefault="00CA5B78" w:rsidP="00566ADC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1B7091" w:rsidRPr="00BE7F3C" w:rsidRDefault="00BE7F3C" w:rsidP="00BE7F3C">
      <w:pPr>
        <w:jc w:val="center"/>
        <w:rPr>
          <w:rFonts w:cs="Times New Roman"/>
          <w:b/>
          <w:bCs/>
          <w:sz w:val="28"/>
          <w:szCs w:val="28"/>
        </w:rPr>
      </w:pPr>
      <w:r w:rsidRPr="00BE7F3C">
        <w:rPr>
          <w:rFonts w:cs="Times New Roman"/>
          <w:b/>
          <w:bCs/>
          <w:sz w:val="28"/>
          <w:szCs w:val="28"/>
        </w:rPr>
        <w:t>3.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6A697F" w:rsidRPr="00BE7F3C">
        <w:rPr>
          <w:rFonts w:cs="Times New Roman"/>
          <w:b/>
          <w:bCs/>
          <w:sz w:val="28"/>
          <w:szCs w:val="28"/>
        </w:rPr>
        <w:t>Этапы проведения Конкурса</w:t>
      </w:r>
    </w:p>
    <w:p w:rsidR="00E316F4" w:rsidRPr="00590EE4" w:rsidRDefault="00E316F4" w:rsidP="00566ADC">
      <w:pPr>
        <w:jc w:val="center"/>
        <w:rPr>
          <w:rFonts w:cs="Times New Roman"/>
          <w:b/>
          <w:bCs/>
          <w:sz w:val="28"/>
          <w:szCs w:val="28"/>
        </w:rPr>
      </w:pPr>
    </w:p>
    <w:p w:rsidR="001B7091" w:rsidRPr="00590EE4" w:rsidRDefault="006A697F" w:rsidP="00566ADC">
      <w:pPr>
        <w:jc w:val="center"/>
        <w:rPr>
          <w:rFonts w:cs="Times New Roman"/>
          <w:b/>
          <w:bCs/>
          <w:sz w:val="28"/>
          <w:szCs w:val="28"/>
        </w:rPr>
      </w:pPr>
      <w:r w:rsidRPr="00590EE4">
        <w:rPr>
          <w:rFonts w:cs="Times New Roman"/>
          <w:b/>
          <w:bCs/>
          <w:sz w:val="28"/>
          <w:szCs w:val="28"/>
        </w:rPr>
        <w:t xml:space="preserve">I этап. </w:t>
      </w:r>
      <w:r w:rsidR="001F3068" w:rsidRPr="00590EE4">
        <w:rPr>
          <w:rFonts w:cs="Times New Roman"/>
          <w:b/>
          <w:bCs/>
          <w:sz w:val="28"/>
          <w:szCs w:val="28"/>
        </w:rPr>
        <w:t>Р</w:t>
      </w:r>
      <w:r w:rsidR="00040815" w:rsidRPr="00590EE4">
        <w:rPr>
          <w:rFonts w:cs="Times New Roman"/>
          <w:b/>
          <w:bCs/>
          <w:sz w:val="28"/>
          <w:szCs w:val="28"/>
        </w:rPr>
        <w:t>егистрация и обучение участников</w:t>
      </w:r>
    </w:p>
    <w:p w:rsidR="001B7091" w:rsidRDefault="00A36E5E" w:rsidP="00566ADC">
      <w:pPr>
        <w:jc w:val="center"/>
        <w:rPr>
          <w:rFonts w:cs="Times New Roman"/>
          <w:b/>
          <w:bCs/>
          <w:sz w:val="28"/>
          <w:szCs w:val="28"/>
        </w:rPr>
      </w:pPr>
      <w:r w:rsidRPr="00590EE4">
        <w:rPr>
          <w:rFonts w:cs="Times New Roman"/>
          <w:b/>
          <w:bCs/>
          <w:sz w:val="28"/>
          <w:szCs w:val="28"/>
        </w:rPr>
        <w:t>(</w:t>
      </w:r>
      <w:r w:rsidR="001F3068" w:rsidRPr="00590EE4">
        <w:rPr>
          <w:rFonts w:cs="Times New Roman"/>
          <w:b/>
          <w:bCs/>
          <w:sz w:val="28"/>
          <w:szCs w:val="28"/>
        </w:rPr>
        <w:t>с</w:t>
      </w:r>
      <w:r w:rsidR="005B37BD" w:rsidRPr="00590EE4">
        <w:rPr>
          <w:rFonts w:cs="Times New Roman"/>
          <w:b/>
          <w:bCs/>
          <w:sz w:val="28"/>
          <w:szCs w:val="28"/>
        </w:rPr>
        <w:t xml:space="preserve"> </w:t>
      </w:r>
      <w:r w:rsidR="005B143B" w:rsidRPr="00590EE4">
        <w:rPr>
          <w:rFonts w:cs="Times New Roman"/>
          <w:b/>
          <w:bCs/>
          <w:sz w:val="28"/>
          <w:szCs w:val="28"/>
        </w:rPr>
        <w:t>1</w:t>
      </w:r>
      <w:r w:rsidR="005B5965" w:rsidRPr="005B5965">
        <w:rPr>
          <w:rFonts w:cs="Times New Roman"/>
          <w:b/>
          <w:bCs/>
          <w:sz w:val="28"/>
          <w:szCs w:val="28"/>
        </w:rPr>
        <w:t>8</w:t>
      </w:r>
      <w:r w:rsidR="007E2603" w:rsidRPr="00590EE4">
        <w:rPr>
          <w:rFonts w:cs="Times New Roman"/>
          <w:b/>
          <w:bCs/>
          <w:sz w:val="28"/>
          <w:szCs w:val="28"/>
        </w:rPr>
        <w:t xml:space="preserve"> </w:t>
      </w:r>
      <w:r w:rsidR="005B143B" w:rsidRPr="00590EE4">
        <w:rPr>
          <w:rFonts w:cs="Times New Roman"/>
          <w:b/>
          <w:bCs/>
          <w:sz w:val="28"/>
          <w:szCs w:val="28"/>
        </w:rPr>
        <w:t xml:space="preserve">января </w:t>
      </w:r>
      <w:r w:rsidR="007E2603" w:rsidRPr="00590EE4">
        <w:rPr>
          <w:rFonts w:cs="Times New Roman"/>
          <w:b/>
          <w:bCs/>
          <w:sz w:val="28"/>
          <w:szCs w:val="28"/>
        </w:rPr>
        <w:t xml:space="preserve">по </w:t>
      </w:r>
      <w:r w:rsidR="008A3230" w:rsidRPr="00590EE4">
        <w:rPr>
          <w:rFonts w:cs="Times New Roman"/>
          <w:b/>
          <w:bCs/>
          <w:sz w:val="28"/>
          <w:szCs w:val="28"/>
        </w:rPr>
        <w:t>2</w:t>
      </w:r>
      <w:r w:rsidR="00E501D4" w:rsidRPr="00590EE4">
        <w:rPr>
          <w:rFonts w:cs="Times New Roman"/>
          <w:b/>
          <w:bCs/>
          <w:sz w:val="28"/>
          <w:szCs w:val="28"/>
        </w:rPr>
        <w:t>0</w:t>
      </w:r>
      <w:r w:rsidR="005B37BD" w:rsidRPr="00590EE4">
        <w:rPr>
          <w:rFonts w:cs="Times New Roman"/>
          <w:b/>
          <w:bCs/>
          <w:sz w:val="28"/>
          <w:szCs w:val="28"/>
        </w:rPr>
        <w:t xml:space="preserve"> </w:t>
      </w:r>
      <w:r w:rsidR="00E501D4" w:rsidRPr="00590EE4">
        <w:rPr>
          <w:rFonts w:cs="Times New Roman"/>
          <w:b/>
          <w:bCs/>
          <w:sz w:val="28"/>
          <w:szCs w:val="28"/>
        </w:rPr>
        <w:t>марта</w:t>
      </w:r>
      <w:r w:rsidR="007E2603" w:rsidRPr="00590EE4">
        <w:rPr>
          <w:rFonts w:cs="Times New Roman"/>
          <w:b/>
          <w:bCs/>
          <w:sz w:val="28"/>
          <w:szCs w:val="28"/>
        </w:rPr>
        <w:t xml:space="preserve"> </w:t>
      </w:r>
      <w:r w:rsidR="00892FEB" w:rsidRPr="00590EE4">
        <w:rPr>
          <w:rFonts w:cs="Times New Roman"/>
          <w:b/>
          <w:bCs/>
          <w:sz w:val="28"/>
          <w:szCs w:val="28"/>
        </w:rPr>
        <w:t>2023</w:t>
      </w:r>
      <w:r w:rsidR="001F3068" w:rsidRPr="00590EE4">
        <w:rPr>
          <w:rFonts w:cs="Times New Roman"/>
          <w:b/>
          <w:bCs/>
          <w:sz w:val="28"/>
          <w:szCs w:val="28"/>
        </w:rPr>
        <w:t xml:space="preserve"> года</w:t>
      </w:r>
      <w:r w:rsidRPr="00590EE4">
        <w:rPr>
          <w:rFonts w:cs="Times New Roman"/>
          <w:b/>
          <w:bCs/>
          <w:sz w:val="28"/>
          <w:szCs w:val="28"/>
        </w:rPr>
        <w:t>):</w:t>
      </w:r>
    </w:p>
    <w:p w:rsidR="00884942" w:rsidRPr="00590EE4" w:rsidRDefault="00884942" w:rsidP="00566ADC">
      <w:pPr>
        <w:jc w:val="center"/>
        <w:rPr>
          <w:rFonts w:cs="Times New Roman"/>
          <w:sz w:val="28"/>
          <w:szCs w:val="28"/>
        </w:rPr>
      </w:pPr>
    </w:p>
    <w:p w:rsidR="00125B4B" w:rsidRPr="003C1313" w:rsidRDefault="00026756" w:rsidP="00566ADC">
      <w:pPr>
        <w:ind w:firstLine="709"/>
        <w:jc w:val="both"/>
        <w:rPr>
          <w:rFonts w:cs="Times New Roman"/>
          <w:spacing w:val="4"/>
          <w:sz w:val="28"/>
          <w:szCs w:val="28"/>
        </w:rPr>
      </w:pPr>
      <w:r w:rsidRPr="003C1313">
        <w:rPr>
          <w:rFonts w:cs="Times New Roman"/>
          <w:spacing w:val="4"/>
          <w:sz w:val="28"/>
          <w:szCs w:val="28"/>
        </w:rPr>
        <w:t>3.1.1</w:t>
      </w:r>
      <w:r w:rsidR="00A92439" w:rsidRPr="003C1313">
        <w:rPr>
          <w:rFonts w:cs="Times New Roman"/>
          <w:spacing w:val="4"/>
          <w:sz w:val="28"/>
          <w:szCs w:val="28"/>
        </w:rPr>
        <w:t>.</w:t>
      </w:r>
      <w:r w:rsidR="001B1125" w:rsidRPr="003C1313">
        <w:rPr>
          <w:rFonts w:cs="Times New Roman"/>
          <w:spacing w:val="4"/>
          <w:sz w:val="28"/>
          <w:szCs w:val="28"/>
        </w:rPr>
        <w:t xml:space="preserve"> </w:t>
      </w:r>
      <w:r w:rsidR="006A697F" w:rsidRPr="003C1313">
        <w:rPr>
          <w:rFonts w:cs="Times New Roman"/>
          <w:spacing w:val="4"/>
          <w:sz w:val="28"/>
          <w:szCs w:val="28"/>
        </w:rPr>
        <w:t xml:space="preserve">Регистрация </w:t>
      </w:r>
      <w:r w:rsidR="007E2603" w:rsidRPr="003C1313">
        <w:rPr>
          <w:rFonts w:cs="Times New Roman"/>
          <w:spacing w:val="4"/>
          <w:sz w:val="28"/>
          <w:szCs w:val="28"/>
        </w:rPr>
        <w:t xml:space="preserve">участников осуществляется </w:t>
      </w:r>
      <w:r w:rsidR="00125B4B" w:rsidRPr="003C1313">
        <w:rPr>
          <w:rFonts w:cs="Times New Roman"/>
          <w:spacing w:val="4"/>
          <w:sz w:val="28"/>
          <w:szCs w:val="28"/>
        </w:rPr>
        <w:t xml:space="preserve">с </w:t>
      </w:r>
      <w:r w:rsidR="008A3230" w:rsidRPr="003C1313">
        <w:rPr>
          <w:rFonts w:cs="Times New Roman"/>
          <w:spacing w:val="4"/>
          <w:sz w:val="28"/>
          <w:szCs w:val="28"/>
        </w:rPr>
        <w:t>1</w:t>
      </w:r>
      <w:r w:rsidR="005B5965" w:rsidRPr="003C1313">
        <w:rPr>
          <w:rFonts w:cs="Times New Roman"/>
          <w:spacing w:val="4"/>
          <w:sz w:val="28"/>
          <w:szCs w:val="28"/>
        </w:rPr>
        <w:t>8</w:t>
      </w:r>
      <w:r w:rsidR="008A3230" w:rsidRPr="003C1313">
        <w:rPr>
          <w:rFonts w:cs="Times New Roman"/>
          <w:spacing w:val="4"/>
          <w:sz w:val="28"/>
          <w:szCs w:val="28"/>
        </w:rPr>
        <w:t xml:space="preserve"> января </w:t>
      </w:r>
      <w:r w:rsidR="00892FEB" w:rsidRPr="003C1313">
        <w:rPr>
          <w:rFonts w:cs="Times New Roman"/>
          <w:spacing w:val="4"/>
          <w:sz w:val="28"/>
          <w:szCs w:val="28"/>
        </w:rPr>
        <w:t xml:space="preserve">по </w:t>
      </w:r>
      <w:r w:rsidR="008A3230" w:rsidRPr="003C1313">
        <w:rPr>
          <w:rFonts w:cs="Times New Roman"/>
          <w:spacing w:val="4"/>
          <w:sz w:val="28"/>
          <w:szCs w:val="28"/>
        </w:rPr>
        <w:t>2</w:t>
      </w:r>
      <w:r w:rsidR="00E501D4" w:rsidRPr="003C1313">
        <w:rPr>
          <w:rFonts w:cs="Times New Roman"/>
          <w:spacing w:val="4"/>
          <w:sz w:val="28"/>
          <w:szCs w:val="28"/>
        </w:rPr>
        <w:t>0</w:t>
      </w:r>
      <w:r w:rsidR="00892FEB" w:rsidRPr="003C1313">
        <w:rPr>
          <w:rFonts w:cs="Times New Roman"/>
          <w:spacing w:val="4"/>
          <w:sz w:val="28"/>
          <w:szCs w:val="28"/>
        </w:rPr>
        <w:t xml:space="preserve"> </w:t>
      </w:r>
      <w:r w:rsidR="00E501D4" w:rsidRPr="003C1313">
        <w:rPr>
          <w:rFonts w:cs="Times New Roman"/>
          <w:spacing w:val="4"/>
          <w:sz w:val="28"/>
          <w:szCs w:val="28"/>
        </w:rPr>
        <w:t>марта</w:t>
      </w:r>
      <w:r w:rsidR="00892FEB" w:rsidRPr="003C1313">
        <w:rPr>
          <w:rFonts w:cs="Times New Roman"/>
          <w:spacing w:val="4"/>
          <w:sz w:val="28"/>
          <w:szCs w:val="28"/>
        </w:rPr>
        <w:t xml:space="preserve"> 2023</w:t>
      </w:r>
      <w:r w:rsidR="00E501D4" w:rsidRPr="003C1313">
        <w:rPr>
          <w:rFonts w:cs="Times New Roman"/>
          <w:spacing w:val="4"/>
          <w:sz w:val="28"/>
          <w:szCs w:val="28"/>
        </w:rPr>
        <w:t> </w:t>
      </w:r>
      <w:r w:rsidR="007E2603" w:rsidRPr="003C1313">
        <w:rPr>
          <w:rFonts w:cs="Times New Roman"/>
          <w:spacing w:val="4"/>
          <w:sz w:val="28"/>
          <w:szCs w:val="28"/>
        </w:rPr>
        <w:t xml:space="preserve">года </w:t>
      </w:r>
      <w:r w:rsidR="00716399" w:rsidRPr="003C1313">
        <w:rPr>
          <w:rFonts w:cs="Times New Roman"/>
          <w:spacing w:val="4"/>
          <w:sz w:val="28"/>
          <w:szCs w:val="28"/>
        </w:rPr>
        <w:t xml:space="preserve">по ссылке: </w:t>
      </w:r>
      <w:hyperlink r:id="rId8" w:history="1">
        <w:r w:rsidR="00021EDC" w:rsidRPr="003C1313">
          <w:rPr>
            <w:rStyle w:val="a3"/>
            <w:rFonts w:cs="Times New Roman"/>
            <w:spacing w:val="4"/>
            <w:sz w:val="28"/>
            <w:szCs w:val="28"/>
          </w:rPr>
          <w:t>https://forms.gle/WtTdPYC6vMm5HKKZ6</w:t>
        </w:r>
      </w:hyperlink>
      <w:r w:rsidR="008D2534" w:rsidRPr="003C1313">
        <w:rPr>
          <w:rStyle w:val="a3"/>
          <w:rFonts w:cs="Times New Roman"/>
          <w:spacing w:val="4"/>
          <w:sz w:val="28"/>
          <w:szCs w:val="28"/>
        </w:rPr>
        <w:t xml:space="preserve"> .</w:t>
      </w:r>
      <w:r w:rsidR="00021EDC" w:rsidRPr="003C1313">
        <w:rPr>
          <w:rFonts w:cs="Times New Roman"/>
          <w:spacing w:val="4"/>
          <w:sz w:val="28"/>
          <w:szCs w:val="28"/>
        </w:rPr>
        <w:t xml:space="preserve"> </w:t>
      </w:r>
    </w:p>
    <w:p w:rsidR="001B7091" w:rsidRPr="003C1313" w:rsidRDefault="00026756" w:rsidP="00566ADC">
      <w:pPr>
        <w:ind w:firstLine="709"/>
        <w:jc w:val="both"/>
        <w:rPr>
          <w:rFonts w:cs="Times New Roman"/>
          <w:spacing w:val="4"/>
          <w:sz w:val="28"/>
          <w:szCs w:val="28"/>
        </w:rPr>
      </w:pPr>
      <w:r w:rsidRPr="003C1313">
        <w:rPr>
          <w:rFonts w:cs="Times New Roman"/>
          <w:spacing w:val="4"/>
          <w:sz w:val="28"/>
          <w:szCs w:val="28"/>
        </w:rPr>
        <w:t>3.1.2</w:t>
      </w:r>
      <w:r w:rsidR="00A92439" w:rsidRPr="003C1313">
        <w:rPr>
          <w:rFonts w:cs="Times New Roman"/>
          <w:spacing w:val="4"/>
          <w:sz w:val="28"/>
          <w:szCs w:val="28"/>
        </w:rPr>
        <w:t>.</w:t>
      </w:r>
      <w:r w:rsidR="001B1125" w:rsidRPr="003C1313">
        <w:rPr>
          <w:rFonts w:cs="Times New Roman"/>
          <w:spacing w:val="4"/>
          <w:sz w:val="28"/>
          <w:szCs w:val="28"/>
        </w:rPr>
        <w:t xml:space="preserve"> </w:t>
      </w:r>
      <w:r w:rsidR="007E2603" w:rsidRPr="003C1313">
        <w:rPr>
          <w:rFonts w:cs="Times New Roman"/>
          <w:spacing w:val="4"/>
          <w:sz w:val="28"/>
          <w:szCs w:val="28"/>
        </w:rPr>
        <w:t>О</w:t>
      </w:r>
      <w:r w:rsidR="00040815" w:rsidRPr="003C1313">
        <w:rPr>
          <w:rFonts w:cs="Times New Roman"/>
          <w:spacing w:val="4"/>
          <w:sz w:val="28"/>
          <w:szCs w:val="28"/>
        </w:rPr>
        <w:t>рганизаторами будет проведено</w:t>
      </w:r>
      <w:r w:rsidRPr="003C1313">
        <w:rPr>
          <w:rFonts w:cs="Times New Roman"/>
          <w:spacing w:val="4"/>
          <w:sz w:val="28"/>
          <w:szCs w:val="28"/>
        </w:rPr>
        <w:t xml:space="preserve"> обучение</w:t>
      </w:r>
      <w:r w:rsidR="00040815" w:rsidRPr="003C1313">
        <w:rPr>
          <w:rFonts w:cs="Times New Roman"/>
          <w:spacing w:val="4"/>
          <w:sz w:val="28"/>
          <w:szCs w:val="28"/>
        </w:rPr>
        <w:t>, в рамка</w:t>
      </w:r>
      <w:r w:rsidR="00DB7C79" w:rsidRPr="003C1313">
        <w:rPr>
          <w:rFonts w:cs="Times New Roman"/>
          <w:spacing w:val="4"/>
          <w:sz w:val="28"/>
          <w:szCs w:val="28"/>
        </w:rPr>
        <w:t>х которого Участникам разъяснят</w:t>
      </w:r>
      <w:r w:rsidR="00040815" w:rsidRPr="003C1313">
        <w:rPr>
          <w:rFonts w:cs="Times New Roman"/>
          <w:spacing w:val="4"/>
          <w:sz w:val="28"/>
          <w:szCs w:val="28"/>
        </w:rPr>
        <w:t xml:space="preserve"> порядок и технологию разработки проектов законодательных инициатив</w:t>
      </w:r>
      <w:r w:rsidR="006A697F" w:rsidRPr="003C1313">
        <w:rPr>
          <w:rFonts w:cs="Times New Roman"/>
          <w:spacing w:val="4"/>
          <w:sz w:val="28"/>
          <w:szCs w:val="28"/>
        </w:rPr>
        <w:t>. Информация о дате и времени будет предоставлена отдельно</w:t>
      </w:r>
      <w:r w:rsidR="007E2603" w:rsidRPr="003C1313">
        <w:rPr>
          <w:rFonts w:cs="Times New Roman"/>
          <w:spacing w:val="4"/>
          <w:sz w:val="28"/>
          <w:szCs w:val="28"/>
        </w:rPr>
        <w:t>.</w:t>
      </w:r>
    </w:p>
    <w:p w:rsidR="00060EED" w:rsidRPr="00590EE4" w:rsidRDefault="00060EED" w:rsidP="00884942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1B7091" w:rsidRPr="00590EE4" w:rsidRDefault="00661923" w:rsidP="00884942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590EE4">
        <w:rPr>
          <w:rFonts w:cs="Times New Roman"/>
          <w:b/>
          <w:bCs/>
          <w:color w:val="auto"/>
          <w:sz w:val="28"/>
          <w:szCs w:val="28"/>
        </w:rPr>
        <w:t>II</w:t>
      </w:r>
      <w:r w:rsidR="006A697F" w:rsidRPr="00590EE4">
        <w:rPr>
          <w:rFonts w:cs="Times New Roman"/>
          <w:b/>
          <w:bCs/>
          <w:color w:val="auto"/>
          <w:sz w:val="28"/>
          <w:szCs w:val="28"/>
        </w:rPr>
        <w:t xml:space="preserve"> этап. Отбор финалистов </w:t>
      </w:r>
    </w:p>
    <w:p w:rsidR="00125B4B" w:rsidRDefault="001F3068" w:rsidP="00884942">
      <w:pPr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590EE4">
        <w:rPr>
          <w:rFonts w:cs="Times New Roman"/>
          <w:b/>
          <w:bCs/>
          <w:color w:val="auto"/>
          <w:sz w:val="28"/>
          <w:szCs w:val="28"/>
        </w:rPr>
        <w:t xml:space="preserve">(с </w:t>
      </w:r>
      <w:r w:rsidR="008A3230" w:rsidRPr="00590EE4">
        <w:rPr>
          <w:rFonts w:cs="Times New Roman"/>
          <w:b/>
          <w:spacing w:val="4"/>
          <w:sz w:val="28"/>
          <w:szCs w:val="28"/>
        </w:rPr>
        <w:t>1</w:t>
      </w:r>
      <w:r w:rsidR="005B5965" w:rsidRPr="005B5965">
        <w:rPr>
          <w:rFonts w:cs="Times New Roman"/>
          <w:b/>
          <w:spacing w:val="4"/>
          <w:sz w:val="28"/>
          <w:szCs w:val="28"/>
        </w:rPr>
        <w:t>8</w:t>
      </w:r>
      <w:r w:rsidR="008A3230" w:rsidRPr="00590EE4">
        <w:rPr>
          <w:rFonts w:cs="Times New Roman"/>
          <w:b/>
          <w:spacing w:val="4"/>
          <w:sz w:val="28"/>
          <w:szCs w:val="28"/>
        </w:rPr>
        <w:t xml:space="preserve"> января </w:t>
      </w:r>
      <w:r w:rsidR="000D76ED">
        <w:rPr>
          <w:rFonts w:cs="Times New Roman"/>
          <w:b/>
          <w:spacing w:val="4"/>
          <w:sz w:val="28"/>
          <w:szCs w:val="28"/>
        </w:rPr>
        <w:t>до</w:t>
      </w:r>
      <w:r w:rsidR="008A3230" w:rsidRPr="00590EE4">
        <w:rPr>
          <w:rFonts w:cs="Times New Roman"/>
          <w:b/>
          <w:spacing w:val="4"/>
          <w:sz w:val="28"/>
          <w:szCs w:val="28"/>
        </w:rPr>
        <w:t xml:space="preserve"> </w:t>
      </w:r>
      <w:r w:rsidR="000D76ED">
        <w:rPr>
          <w:rFonts w:cs="Times New Roman"/>
          <w:b/>
          <w:spacing w:val="4"/>
          <w:sz w:val="28"/>
          <w:szCs w:val="28"/>
        </w:rPr>
        <w:t>9</w:t>
      </w:r>
      <w:r w:rsidR="008A3230" w:rsidRPr="00590EE4">
        <w:rPr>
          <w:rFonts w:cs="Times New Roman"/>
          <w:b/>
          <w:spacing w:val="4"/>
          <w:sz w:val="28"/>
          <w:szCs w:val="28"/>
        </w:rPr>
        <w:t xml:space="preserve"> апреля</w:t>
      </w:r>
      <w:r w:rsidR="008A3230" w:rsidRPr="00590EE4">
        <w:rPr>
          <w:rFonts w:cs="Times New Roman"/>
          <w:spacing w:val="4"/>
          <w:sz w:val="28"/>
          <w:szCs w:val="28"/>
        </w:rPr>
        <w:t xml:space="preserve"> </w:t>
      </w:r>
      <w:r w:rsidR="00892FEB" w:rsidRPr="00590EE4">
        <w:rPr>
          <w:rFonts w:cs="Times New Roman"/>
          <w:b/>
          <w:bCs/>
          <w:color w:val="auto"/>
          <w:sz w:val="28"/>
          <w:szCs w:val="28"/>
        </w:rPr>
        <w:t>2023</w:t>
      </w:r>
      <w:r w:rsidR="00125B4B" w:rsidRPr="00590EE4">
        <w:rPr>
          <w:rFonts w:cs="Times New Roman"/>
          <w:b/>
          <w:bCs/>
          <w:color w:val="auto"/>
          <w:sz w:val="28"/>
          <w:szCs w:val="28"/>
        </w:rPr>
        <w:t xml:space="preserve"> года):</w:t>
      </w:r>
    </w:p>
    <w:p w:rsidR="00884942" w:rsidRPr="00590EE4" w:rsidRDefault="00884942" w:rsidP="00884942">
      <w:pPr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510385" w:rsidRPr="003C1313" w:rsidRDefault="008F2B46" w:rsidP="00566ADC">
      <w:pPr>
        <w:ind w:firstLine="709"/>
        <w:jc w:val="both"/>
        <w:rPr>
          <w:rFonts w:cs="Times New Roman"/>
          <w:spacing w:val="4"/>
          <w:sz w:val="28"/>
          <w:szCs w:val="28"/>
        </w:rPr>
      </w:pPr>
      <w:r w:rsidRPr="003C1313">
        <w:rPr>
          <w:rFonts w:cs="Times New Roman"/>
          <w:spacing w:val="4"/>
          <w:sz w:val="28"/>
          <w:szCs w:val="28"/>
        </w:rPr>
        <w:t>3.2.1.</w:t>
      </w:r>
      <w:r w:rsidR="001B1125" w:rsidRPr="003C1313">
        <w:rPr>
          <w:rFonts w:cs="Times New Roman"/>
          <w:spacing w:val="4"/>
          <w:sz w:val="28"/>
          <w:szCs w:val="28"/>
        </w:rPr>
        <w:t xml:space="preserve"> </w:t>
      </w:r>
      <w:r w:rsidR="007E2603" w:rsidRPr="003C1313">
        <w:rPr>
          <w:rFonts w:cs="Times New Roman"/>
          <w:spacing w:val="4"/>
          <w:sz w:val="28"/>
          <w:szCs w:val="28"/>
        </w:rPr>
        <w:t xml:space="preserve">В срок с </w:t>
      </w:r>
      <w:r w:rsidR="008A3230" w:rsidRPr="003C1313">
        <w:rPr>
          <w:rFonts w:cs="Times New Roman"/>
          <w:spacing w:val="4"/>
          <w:sz w:val="28"/>
          <w:szCs w:val="28"/>
        </w:rPr>
        <w:t>1</w:t>
      </w:r>
      <w:r w:rsidR="005B5965" w:rsidRPr="003C1313">
        <w:rPr>
          <w:rFonts w:cs="Times New Roman"/>
          <w:spacing w:val="4"/>
          <w:sz w:val="28"/>
          <w:szCs w:val="28"/>
        </w:rPr>
        <w:t>8</w:t>
      </w:r>
      <w:r w:rsidR="007E2603" w:rsidRPr="003C1313">
        <w:rPr>
          <w:rFonts w:cs="Times New Roman"/>
          <w:spacing w:val="4"/>
          <w:sz w:val="28"/>
          <w:szCs w:val="28"/>
        </w:rPr>
        <w:t xml:space="preserve"> </w:t>
      </w:r>
      <w:r w:rsidR="008A3230" w:rsidRPr="003C1313">
        <w:rPr>
          <w:rFonts w:cs="Times New Roman"/>
          <w:spacing w:val="4"/>
          <w:sz w:val="28"/>
          <w:szCs w:val="28"/>
        </w:rPr>
        <w:t>января</w:t>
      </w:r>
      <w:r w:rsidR="007E2603" w:rsidRPr="003C1313">
        <w:rPr>
          <w:rFonts w:cs="Times New Roman"/>
          <w:spacing w:val="4"/>
          <w:sz w:val="28"/>
          <w:szCs w:val="28"/>
        </w:rPr>
        <w:t xml:space="preserve"> </w:t>
      </w:r>
      <w:r w:rsidR="000D76ED">
        <w:rPr>
          <w:rFonts w:cs="Times New Roman"/>
          <w:spacing w:val="4"/>
          <w:sz w:val="28"/>
          <w:szCs w:val="28"/>
        </w:rPr>
        <w:t>д</w:t>
      </w:r>
      <w:r w:rsidR="00892FEB" w:rsidRPr="003C1313">
        <w:rPr>
          <w:rFonts w:cs="Times New Roman"/>
          <w:spacing w:val="4"/>
          <w:sz w:val="28"/>
          <w:szCs w:val="28"/>
        </w:rPr>
        <w:t xml:space="preserve">о </w:t>
      </w:r>
      <w:r w:rsidR="000D76ED">
        <w:rPr>
          <w:rFonts w:cs="Times New Roman"/>
          <w:spacing w:val="4"/>
          <w:sz w:val="28"/>
          <w:szCs w:val="28"/>
        </w:rPr>
        <w:t>9</w:t>
      </w:r>
      <w:r w:rsidR="00892FEB" w:rsidRPr="003C1313">
        <w:rPr>
          <w:rFonts w:cs="Times New Roman"/>
          <w:spacing w:val="4"/>
          <w:sz w:val="28"/>
          <w:szCs w:val="28"/>
        </w:rPr>
        <w:t xml:space="preserve"> </w:t>
      </w:r>
      <w:r w:rsidR="008A3230" w:rsidRPr="003C1313">
        <w:rPr>
          <w:rFonts w:cs="Times New Roman"/>
          <w:spacing w:val="4"/>
          <w:sz w:val="28"/>
          <w:szCs w:val="28"/>
        </w:rPr>
        <w:t>апреля</w:t>
      </w:r>
      <w:r w:rsidR="00892FEB" w:rsidRPr="003C1313">
        <w:rPr>
          <w:rFonts w:cs="Times New Roman"/>
          <w:spacing w:val="4"/>
          <w:sz w:val="28"/>
          <w:szCs w:val="28"/>
        </w:rPr>
        <w:t xml:space="preserve"> 2023</w:t>
      </w:r>
      <w:r w:rsidR="00125B4B" w:rsidRPr="003C1313">
        <w:rPr>
          <w:rFonts w:cs="Times New Roman"/>
          <w:spacing w:val="4"/>
          <w:sz w:val="28"/>
          <w:szCs w:val="28"/>
        </w:rPr>
        <w:t xml:space="preserve"> года </w:t>
      </w:r>
      <w:r w:rsidR="00661923" w:rsidRPr="003C1313">
        <w:rPr>
          <w:rFonts w:cs="Times New Roman"/>
          <w:spacing w:val="4"/>
          <w:sz w:val="28"/>
          <w:szCs w:val="28"/>
        </w:rPr>
        <w:t xml:space="preserve">участникам необходимо </w:t>
      </w:r>
      <w:r w:rsidR="00E6517E" w:rsidRPr="003C1313">
        <w:rPr>
          <w:rFonts w:cs="Times New Roman"/>
          <w:spacing w:val="4"/>
          <w:sz w:val="28"/>
          <w:szCs w:val="28"/>
        </w:rPr>
        <w:t xml:space="preserve">отправить на электронный адрес: </w:t>
      </w:r>
      <w:hyperlink r:id="rId9" w:history="1">
        <w:r w:rsidR="00DF29E5" w:rsidRPr="003C1313">
          <w:rPr>
            <w:rStyle w:val="a3"/>
            <w:rFonts w:cs="Times New Roman"/>
            <w:spacing w:val="4"/>
            <w:sz w:val="28"/>
            <w:szCs w:val="28"/>
          </w:rPr>
          <w:t>mol.sovet.54@gmail.com</w:t>
        </w:r>
      </w:hyperlink>
      <w:r w:rsidR="00DF29E5" w:rsidRPr="003C1313">
        <w:rPr>
          <w:rFonts w:cs="Times New Roman"/>
          <w:spacing w:val="4"/>
          <w:sz w:val="28"/>
          <w:szCs w:val="28"/>
        </w:rPr>
        <w:t xml:space="preserve"> </w:t>
      </w:r>
      <w:r w:rsidR="00510385" w:rsidRPr="003C1313">
        <w:rPr>
          <w:rFonts w:cs="Times New Roman"/>
          <w:spacing w:val="4"/>
          <w:sz w:val="28"/>
          <w:szCs w:val="28"/>
        </w:rPr>
        <w:t>проект законодательной инициативы: текст проекта законодательной инициативы, проект пояснительной записки</w:t>
      </w:r>
      <w:r w:rsidR="00272439" w:rsidRPr="003C1313">
        <w:rPr>
          <w:rFonts w:cs="Times New Roman"/>
          <w:spacing w:val="4"/>
          <w:sz w:val="28"/>
          <w:szCs w:val="28"/>
        </w:rPr>
        <w:t xml:space="preserve"> </w:t>
      </w:r>
      <w:r w:rsidR="00510385" w:rsidRPr="003C1313">
        <w:rPr>
          <w:rFonts w:cs="Times New Roman"/>
          <w:spacing w:val="4"/>
          <w:sz w:val="28"/>
          <w:szCs w:val="28"/>
        </w:rPr>
        <w:t>(оформляется в соответствии с требованиями законодательства</w:t>
      </w:r>
      <w:r w:rsidR="007E0EFB" w:rsidRPr="003C1313">
        <w:rPr>
          <w:rFonts w:cs="Times New Roman"/>
          <w:spacing w:val="4"/>
          <w:sz w:val="28"/>
          <w:szCs w:val="28"/>
        </w:rPr>
        <w:t xml:space="preserve"> – Приложение №1</w:t>
      </w:r>
      <w:r w:rsidR="00510385" w:rsidRPr="003C1313">
        <w:rPr>
          <w:rFonts w:cs="Times New Roman"/>
          <w:spacing w:val="4"/>
          <w:sz w:val="28"/>
          <w:szCs w:val="28"/>
        </w:rPr>
        <w:t>), а также информацию об авторе проекта:</w:t>
      </w:r>
    </w:p>
    <w:p w:rsidR="00510385" w:rsidRPr="003C1313" w:rsidRDefault="00BE7F3C" w:rsidP="00566ADC">
      <w:pPr>
        <w:ind w:firstLine="709"/>
        <w:jc w:val="both"/>
        <w:rPr>
          <w:rFonts w:cs="Times New Roman"/>
          <w:spacing w:val="4"/>
          <w:sz w:val="28"/>
          <w:szCs w:val="28"/>
        </w:rPr>
      </w:pPr>
      <w:r w:rsidRPr="003C1313">
        <w:rPr>
          <w:rFonts w:cs="Times New Roman"/>
          <w:spacing w:val="4"/>
          <w:sz w:val="28"/>
          <w:szCs w:val="28"/>
        </w:rPr>
        <w:t>-</w:t>
      </w:r>
      <w:r w:rsidR="00510385" w:rsidRPr="003C1313">
        <w:rPr>
          <w:rFonts w:cs="Times New Roman"/>
          <w:spacing w:val="4"/>
          <w:sz w:val="28"/>
          <w:szCs w:val="28"/>
        </w:rPr>
        <w:t>ФИО (соавторство допустимо, но не более 2-х человек);</w:t>
      </w:r>
    </w:p>
    <w:p w:rsidR="008D2534" w:rsidRPr="003C1313" w:rsidRDefault="00BE7F3C" w:rsidP="007E3720">
      <w:pPr>
        <w:ind w:firstLine="709"/>
        <w:jc w:val="both"/>
        <w:rPr>
          <w:rFonts w:cs="Times New Roman"/>
          <w:spacing w:val="4"/>
          <w:sz w:val="28"/>
          <w:szCs w:val="28"/>
        </w:rPr>
      </w:pPr>
      <w:r w:rsidRPr="003C1313">
        <w:rPr>
          <w:rFonts w:cs="Times New Roman"/>
          <w:spacing w:val="4"/>
          <w:sz w:val="28"/>
          <w:szCs w:val="28"/>
        </w:rPr>
        <w:t>-Сведения об о</w:t>
      </w:r>
      <w:r w:rsidR="00510385" w:rsidRPr="003C1313">
        <w:rPr>
          <w:rFonts w:cs="Times New Roman"/>
          <w:spacing w:val="4"/>
          <w:sz w:val="28"/>
          <w:szCs w:val="28"/>
        </w:rPr>
        <w:t>бразовательн</w:t>
      </w:r>
      <w:r w:rsidRPr="003C1313">
        <w:rPr>
          <w:rFonts w:cs="Times New Roman"/>
          <w:spacing w:val="4"/>
          <w:sz w:val="28"/>
          <w:szCs w:val="28"/>
        </w:rPr>
        <w:t>ой организации</w:t>
      </w:r>
      <w:r w:rsidR="00510385" w:rsidRPr="003C1313">
        <w:rPr>
          <w:rFonts w:cs="Times New Roman"/>
          <w:spacing w:val="4"/>
          <w:sz w:val="28"/>
          <w:szCs w:val="28"/>
        </w:rPr>
        <w:t>.</w:t>
      </w:r>
    </w:p>
    <w:p w:rsidR="008D2534" w:rsidRPr="003C1313" w:rsidRDefault="00E501D4" w:rsidP="00566ADC">
      <w:pPr>
        <w:ind w:firstLine="709"/>
        <w:jc w:val="both"/>
        <w:rPr>
          <w:rFonts w:cs="Times New Roman"/>
          <w:spacing w:val="4"/>
          <w:sz w:val="28"/>
          <w:szCs w:val="28"/>
        </w:rPr>
      </w:pPr>
      <w:r w:rsidRPr="003C1313">
        <w:rPr>
          <w:rFonts w:cs="Times New Roman"/>
          <w:spacing w:val="4"/>
          <w:sz w:val="28"/>
          <w:szCs w:val="28"/>
        </w:rPr>
        <w:t xml:space="preserve">3.2.2. </w:t>
      </w:r>
      <w:r w:rsidR="00892FEB" w:rsidRPr="003C1313">
        <w:rPr>
          <w:rFonts w:cs="Times New Roman"/>
          <w:spacing w:val="4"/>
          <w:sz w:val="28"/>
          <w:szCs w:val="28"/>
        </w:rPr>
        <w:t xml:space="preserve">С </w:t>
      </w:r>
      <w:r w:rsidR="008A3230" w:rsidRPr="003C1313">
        <w:rPr>
          <w:rFonts w:cs="Times New Roman"/>
          <w:spacing w:val="4"/>
          <w:sz w:val="28"/>
          <w:szCs w:val="28"/>
        </w:rPr>
        <w:t>10</w:t>
      </w:r>
      <w:r w:rsidR="00892FEB" w:rsidRPr="003C1313">
        <w:rPr>
          <w:rFonts w:cs="Times New Roman"/>
          <w:spacing w:val="4"/>
          <w:sz w:val="28"/>
          <w:szCs w:val="28"/>
        </w:rPr>
        <w:t xml:space="preserve"> по </w:t>
      </w:r>
      <w:r w:rsidR="008A3230" w:rsidRPr="003C1313">
        <w:rPr>
          <w:rFonts w:cs="Times New Roman"/>
          <w:spacing w:val="4"/>
          <w:sz w:val="28"/>
          <w:szCs w:val="28"/>
        </w:rPr>
        <w:t>14</w:t>
      </w:r>
      <w:r w:rsidR="00892FEB" w:rsidRPr="003C1313">
        <w:rPr>
          <w:rFonts w:cs="Times New Roman"/>
          <w:spacing w:val="4"/>
          <w:sz w:val="28"/>
          <w:szCs w:val="28"/>
        </w:rPr>
        <w:t xml:space="preserve"> </w:t>
      </w:r>
      <w:r w:rsidR="008A3230" w:rsidRPr="003C1313">
        <w:rPr>
          <w:rFonts w:cs="Times New Roman"/>
          <w:spacing w:val="4"/>
          <w:sz w:val="28"/>
          <w:szCs w:val="28"/>
        </w:rPr>
        <w:t>апреля</w:t>
      </w:r>
      <w:r w:rsidR="00892FEB" w:rsidRPr="003C1313">
        <w:rPr>
          <w:rFonts w:cs="Times New Roman"/>
          <w:spacing w:val="4"/>
          <w:sz w:val="28"/>
          <w:szCs w:val="28"/>
        </w:rPr>
        <w:t xml:space="preserve"> 2023</w:t>
      </w:r>
      <w:r w:rsidR="008D2534" w:rsidRPr="003C1313">
        <w:rPr>
          <w:rFonts w:cs="Times New Roman"/>
          <w:spacing w:val="4"/>
          <w:sz w:val="28"/>
          <w:szCs w:val="28"/>
        </w:rPr>
        <w:t xml:space="preserve"> года конкурсная комиссия осуществляет отбор победителей.</w:t>
      </w:r>
    </w:p>
    <w:p w:rsidR="00C739C0" w:rsidRPr="00590EE4" w:rsidRDefault="00C739C0" w:rsidP="00566ADC">
      <w:pPr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1B7091" w:rsidRPr="00590EE4" w:rsidRDefault="00661923" w:rsidP="00884942">
      <w:pPr>
        <w:jc w:val="center"/>
        <w:rPr>
          <w:rFonts w:cs="Times New Roman"/>
          <w:b/>
          <w:bCs/>
          <w:sz w:val="28"/>
          <w:szCs w:val="28"/>
        </w:rPr>
      </w:pPr>
      <w:r w:rsidRPr="00590EE4">
        <w:rPr>
          <w:rFonts w:cs="Times New Roman"/>
          <w:b/>
          <w:bCs/>
          <w:sz w:val="28"/>
          <w:szCs w:val="28"/>
        </w:rPr>
        <w:t>I</w:t>
      </w:r>
      <w:r w:rsidRPr="00590EE4">
        <w:rPr>
          <w:rFonts w:cs="Times New Roman"/>
          <w:b/>
          <w:bCs/>
          <w:sz w:val="28"/>
          <w:szCs w:val="28"/>
          <w:lang w:val="en-US"/>
        </w:rPr>
        <w:t>II</w:t>
      </w:r>
      <w:r w:rsidR="006A697F" w:rsidRPr="00590EE4">
        <w:rPr>
          <w:rFonts w:cs="Times New Roman"/>
          <w:b/>
          <w:bCs/>
          <w:sz w:val="28"/>
          <w:szCs w:val="28"/>
        </w:rPr>
        <w:t xml:space="preserve"> этап. Финал конкурса и подведение итогов</w:t>
      </w:r>
    </w:p>
    <w:p w:rsidR="00F705FC" w:rsidRDefault="00F705FC" w:rsidP="00884942">
      <w:pPr>
        <w:jc w:val="center"/>
        <w:rPr>
          <w:rFonts w:cs="Times New Roman"/>
          <w:b/>
          <w:bCs/>
          <w:sz w:val="28"/>
          <w:szCs w:val="28"/>
        </w:rPr>
      </w:pPr>
      <w:r w:rsidRPr="00590EE4">
        <w:rPr>
          <w:rFonts w:cs="Times New Roman"/>
          <w:b/>
          <w:bCs/>
          <w:sz w:val="28"/>
          <w:szCs w:val="28"/>
        </w:rPr>
        <w:t>(не позднее</w:t>
      </w:r>
      <w:r w:rsidR="00892FEB" w:rsidRPr="00590EE4">
        <w:rPr>
          <w:rFonts w:cs="Times New Roman"/>
          <w:b/>
          <w:bCs/>
          <w:sz w:val="28"/>
          <w:szCs w:val="28"/>
        </w:rPr>
        <w:t xml:space="preserve"> </w:t>
      </w:r>
      <w:r w:rsidR="007D25B4" w:rsidRPr="00590EE4">
        <w:rPr>
          <w:rFonts w:cs="Times New Roman"/>
          <w:b/>
          <w:bCs/>
          <w:sz w:val="28"/>
          <w:szCs w:val="28"/>
        </w:rPr>
        <w:t>2</w:t>
      </w:r>
      <w:r w:rsidR="000D76ED">
        <w:rPr>
          <w:rFonts w:cs="Times New Roman"/>
          <w:b/>
          <w:bCs/>
          <w:sz w:val="28"/>
          <w:szCs w:val="28"/>
        </w:rPr>
        <w:t>1</w:t>
      </w:r>
      <w:r w:rsidR="007D25B4" w:rsidRPr="00590EE4">
        <w:rPr>
          <w:rFonts w:cs="Times New Roman"/>
          <w:b/>
          <w:bCs/>
          <w:sz w:val="28"/>
          <w:szCs w:val="28"/>
        </w:rPr>
        <w:t xml:space="preserve"> </w:t>
      </w:r>
      <w:r w:rsidR="005B143B" w:rsidRPr="00590EE4">
        <w:rPr>
          <w:rFonts w:cs="Times New Roman"/>
          <w:b/>
          <w:bCs/>
          <w:sz w:val="28"/>
          <w:szCs w:val="28"/>
        </w:rPr>
        <w:t>апреля</w:t>
      </w:r>
      <w:r w:rsidR="00892FEB" w:rsidRPr="00590EE4">
        <w:rPr>
          <w:rFonts w:cs="Times New Roman"/>
          <w:b/>
          <w:bCs/>
          <w:sz w:val="28"/>
          <w:szCs w:val="28"/>
        </w:rPr>
        <w:t xml:space="preserve"> 2023</w:t>
      </w:r>
      <w:r w:rsidRPr="00590EE4">
        <w:rPr>
          <w:rFonts w:cs="Times New Roman"/>
          <w:b/>
          <w:bCs/>
          <w:sz w:val="28"/>
          <w:szCs w:val="28"/>
        </w:rPr>
        <w:t xml:space="preserve"> года):</w:t>
      </w:r>
    </w:p>
    <w:p w:rsidR="00884942" w:rsidRPr="00590EE4" w:rsidRDefault="00884942" w:rsidP="00884942">
      <w:pPr>
        <w:jc w:val="center"/>
        <w:rPr>
          <w:rFonts w:cs="Times New Roman"/>
          <w:b/>
          <w:bCs/>
          <w:sz w:val="28"/>
          <w:szCs w:val="28"/>
        </w:rPr>
      </w:pPr>
    </w:p>
    <w:p w:rsidR="001B7091" w:rsidRPr="00590EE4" w:rsidRDefault="008F2B46" w:rsidP="00566ADC">
      <w:pPr>
        <w:ind w:firstLine="709"/>
        <w:jc w:val="both"/>
        <w:rPr>
          <w:rFonts w:cs="Times New Roman"/>
          <w:spacing w:val="4"/>
          <w:sz w:val="28"/>
          <w:szCs w:val="28"/>
        </w:rPr>
      </w:pPr>
      <w:r w:rsidRPr="00590EE4">
        <w:rPr>
          <w:rFonts w:cs="Times New Roman"/>
          <w:spacing w:val="4"/>
          <w:sz w:val="28"/>
          <w:szCs w:val="28"/>
        </w:rPr>
        <w:t>3.3.1.</w:t>
      </w:r>
      <w:r w:rsidR="007A3434" w:rsidRPr="00590EE4">
        <w:rPr>
          <w:rFonts w:cs="Times New Roman"/>
          <w:spacing w:val="4"/>
          <w:sz w:val="28"/>
          <w:szCs w:val="28"/>
        </w:rPr>
        <w:t xml:space="preserve"> </w:t>
      </w:r>
      <w:r w:rsidR="006A697F" w:rsidRPr="00590EE4">
        <w:rPr>
          <w:rFonts w:cs="Times New Roman"/>
          <w:spacing w:val="4"/>
          <w:sz w:val="28"/>
          <w:szCs w:val="28"/>
        </w:rPr>
        <w:t>Пр</w:t>
      </w:r>
      <w:r w:rsidR="000F2C0A" w:rsidRPr="00590EE4">
        <w:rPr>
          <w:rFonts w:cs="Times New Roman"/>
          <w:spacing w:val="4"/>
          <w:sz w:val="28"/>
          <w:szCs w:val="28"/>
        </w:rPr>
        <w:t>езентация проектов проводится путём публичной защиты</w:t>
      </w:r>
      <w:r w:rsidR="00F705FC" w:rsidRPr="00590EE4">
        <w:rPr>
          <w:rFonts w:cs="Times New Roman"/>
          <w:spacing w:val="4"/>
          <w:sz w:val="28"/>
          <w:szCs w:val="28"/>
        </w:rPr>
        <w:t xml:space="preserve">, место и время презентации </w:t>
      </w:r>
      <w:r w:rsidR="00583B1F" w:rsidRPr="00590EE4">
        <w:rPr>
          <w:rFonts w:cs="Times New Roman"/>
          <w:spacing w:val="4"/>
          <w:sz w:val="28"/>
          <w:szCs w:val="28"/>
        </w:rPr>
        <w:t xml:space="preserve">сообщается участникам не позднее 7 рабочих </w:t>
      </w:r>
      <w:r w:rsidR="004923C5" w:rsidRPr="00590EE4">
        <w:rPr>
          <w:rFonts w:cs="Times New Roman"/>
          <w:spacing w:val="4"/>
          <w:sz w:val="28"/>
          <w:szCs w:val="28"/>
        </w:rPr>
        <w:t>дней до проведения презентации.</w:t>
      </w:r>
    </w:p>
    <w:p w:rsidR="007E2603" w:rsidRPr="00590EE4" w:rsidRDefault="008F2B46" w:rsidP="00566ADC">
      <w:pPr>
        <w:ind w:firstLine="709"/>
        <w:jc w:val="both"/>
        <w:rPr>
          <w:rFonts w:cs="Times New Roman"/>
          <w:spacing w:val="4"/>
          <w:sz w:val="28"/>
          <w:szCs w:val="28"/>
        </w:rPr>
      </w:pPr>
      <w:r w:rsidRPr="00590EE4">
        <w:rPr>
          <w:rFonts w:cs="Times New Roman"/>
          <w:spacing w:val="4"/>
          <w:sz w:val="28"/>
          <w:szCs w:val="28"/>
        </w:rPr>
        <w:t>3.3.2.</w:t>
      </w:r>
      <w:r w:rsidR="007E2603" w:rsidRPr="00590EE4">
        <w:rPr>
          <w:rFonts w:cs="Times New Roman"/>
          <w:spacing w:val="4"/>
          <w:sz w:val="28"/>
          <w:szCs w:val="28"/>
        </w:rPr>
        <w:t xml:space="preserve"> Финалист должен представить аудитории мультимедийную презентацию. Мультимедийная презентация обязательно должна быть не менее 6 слайдов и содержать информацию о проекте: краткую аннотацию; проблему, на решение которой направлен проект; предложение по внесению изменений в действующие законодательство; ожидаемые результаты. Презентация проект</w:t>
      </w:r>
      <w:r w:rsidR="000F2C0A" w:rsidRPr="00590EE4">
        <w:rPr>
          <w:rFonts w:cs="Times New Roman"/>
          <w:spacing w:val="4"/>
          <w:sz w:val="28"/>
          <w:szCs w:val="28"/>
        </w:rPr>
        <w:t xml:space="preserve">а должна быть не более 7 минут. </w:t>
      </w:r>
      <w:r w:rsidR="007E2603" w:rsidRPr="00590EE4">
        <w:rPr>
          <w:rFonts w:cs="Times New Roman"/>
          <w:spacing w:val="4"/>
          <w:sz w:val="28"/>
          <w:szCs w:val="28"/>
        </w:rPr>
        <w:t>По окончании мультимедийной презентации проходит обсуждение проекта в формате «вопрос – ответ».</w:t>
      </w:r>
    </w:p>
    <w:p w:rsidR="007E2603" w:rsidRPr="00590EE4" w:rsidRDefault="006A697F" w:rsidP="00566ADC">
      <w:pPr>
        <w:ind w:firstLine="709"/>
        <w:jc w:val="both"/>
        <w:rPr>
          <w:rFonts w:cs="Times New Roman"/>
          <w:spacing w:val="4"/>
          <w:sz w:val="28"/>
          <w:szCs w:val="28"/>
        </w:rPr>
      </w:pPr>
      <w:r w:rsidRPr="00590EE4">
        <w:rPr>
          <w:rFonts w:cs="Times New Roman"/>
          <w:spacing w:val="4"/>
          <w:sz w:val="28"/>
          <w:szCs w:val="28"/>
        </w:rPr>
        <w:t>Определение лучшего проекта</w:t>
      </w:r>
      <w:r w:rsidR="00456255" w:rsidRPr="00590EE4">
        <w:rPr>
          <w:rFonts w:cs="Times New Roman"/>
          <w:spacing w:val="4"/>
          <w:sz w:val="28"/>
          <w:szCs w:val="28"/>
        </w:rPr>
        <w:t xml:space="preserve"> осуществляется пут</w:t>
      </w:r>
      <w:r w:rsidR="00C65339" w:rsidRPr="00590EE4">
        <w:rPr>
          <w:rFonts w:cs="Times New Roman"/>
          <w:spacing w:val="4"/>
          <w:sz w:val="28"/>
          <w:szCs w:val="28"/>
        </w:rPr>
        <w:t>ё</w:t>
      </w:r>
      <w:r w:rsidR="00456255" w:rsidRPr="00590EE4">
        <w:rPr>
          <w:rFonts w:cs="Times New Roman"/>
          <w:spacing w:val="4"/>
          <w:sz w:val="28"/>
          <w:szCs w:val="28"/>
        </w:rPr>
        <w:t>м</w:t>
      </w:r>
      <w:r w:rsidR="006B58E6" w:rsidRPr="00590EE4">
        <w:rPr>
          <w:rFonts w:cs="Times New Roman"/>
          <w:spacing w:val="4"/>
          <w:sz w:val="28"/>
          <w:szCs w:val="28"/>
        </w:rPr>
        <w:t xml:space="preserve"> </w:t>
      </w:r>
      <w:r w:rsidRPr="00590EE4">
        <w:rPr>
          <w:rFonts w:cs="Times New Roman"/>
          <w:spacing w:val="4"/>
          <w:sz w:val="28"/>
          <w:szCs w:val="28"/>
        </w:rPr>
        <w:t>голосования Конкурсной</w:t>
      </w:r>
      <w:r w:rsidR="000F2C0A" w:rsidRPr="00590EE4">
        <w:rPr>
          <w:rFonts w:cs="Times New Roman"/>
          <w:spacing w:val="4"/>
          <w:sz w:val="28"/>
          <w:szCs w:val="28"/>
        </w:rPr>
        <w:t xml:space="preserve"> комиссии, которая </w:t>
      </w:r>
      <w:r w:rsidR="000F2C0A" w:rsidRPr="00590EE4">
        <w:rPr>
          <w:sz w:val="28"/>
          <w:szCs w:val="28"/>
        </w:rPr>
        <w:t xml:space="preserve">оценивает </w:t>
      </w:r>
      <w:r w:rsidR="007E2603" w:rsidRPr="00590EE4">
        <w:rPr>
          <w:sz w:val="28"/>
          <w:szCs w:val="28"/>
        </w:rPr>
        <w:t>проекты по следующим критериям:</w:t>
      </w:r>
    </w:p>
    <w:p w:rsidR="007E2603" w:rsidRPr="00590EE4" w:rsidRDefault="00CB6F26" w:rsidP="00566AD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0EE4">
        <w:rPr>
          <w:sz w:val="28"/>
          <w:szCs w:val="28"/>
        </w:rPr>
        <w:t>-</w:t>
      </w:r>
      <w:r w:rsidR="000F2C0A" w:rsidRPr="00590EE4">
        <w:rPr>
          <w:sz w:val="28"/>
          <w:szCs w:val="28"/>
        </w:rPr>
        <w:t>Качество оформления работы</w:t>
      </w:r>
      <w:r w:rsidRPr="00590EE4">
        <w:rPr>
          <w:sz w:val="28"/>
          <w:szCs w:val="28"/>
        </w:rPr>
        <w:t xml:space="preserve"> - от 1 до 5 баллов</w:t>
      </w:r>
      <w:r w:rsidR="000F2C0A" w:rsidRPr="00590EE4">
        <w:rPr>
          <w:sz w:val="28"/>
          <w:szCs w:val="28"/>
        </w:rPr>
        <w:t>;</w:t>
      </w:r>
    </w:p>
    <w:p w:rsidR="000F2C0A" w:rsidRPr="00590EE4" w:rsidRDefault="00CB6F26" w:rsidP="00566AD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0EE4">
        <w:rPr>
          <w:sz w:val="28"/>
          <w:szCs w:val="28"/>
        </w:rPr>
        <w:t>-</w:t>
      </w:r>
      <w:r w:rsidR="000F2C0A" w:rsidRPr="00590EE4">
        <w:rPr>
          <w:sz w:val="28"/>
          <w:szCs w:val="28"/>
        </w:rPr>
        <w:t>Конкретность и аргументированность предложений</w:t>
      </w:r>
      <w:r w:rsidRPr="00590EE4">
        <w:rPr>
          <w:sz w:val="28"/>
          <w:szCs w:val="28"/>
        </w:rPr>
        <w:t xml:space="preserve"> - от 1 до 5 баллов;</w:t>
      </w:r>
    </w:p>
    <w:p w:rsidR="000F2C0A" w:rsidRPr="00590EE4" w:rsidRDefault="00CB6F26" w:rsidP="00566AD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590EE4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-</w:t>
      </w:r>
      <w:r w:rsidR="000F2C0A" w:rsidRPr="00590EE4">
        <w:rPr>
          <w:sz w:val="28"/>
          <w:szCs w:val="28"/>
          <w:bdr w:val="none" w:sz="0" w:space="0" w:color="auto" w:frame="1"/>
          <w:shd w:val="clear" w:color="auto" w:fill="FFFFFF"/>
        </w:rPr>
        <w:t>Оригинальность и самостоятельность</w:t>
      </w:r>
      <w:r w:rsidRPr="00590EE4">
        <w:rPr>
          <w:sz w:val="28"/>
          <w:szCs w:val="28"/>
        </w:rPr>
        <w:t xml:space="preserve"> - от 1 до 5 баллов;</w:t>
      </w:r>
    </w:p>
    <w:p w:rsidR="007E2603" w:rsidRPr="00590EE4" w:rsidRDefault="00CB6F26" w:rsidP="00566ADC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EE4">
        <w:rPr>
          <w:sz w:val="28"/>
          <w:szCs w:val="28"/>
          <w:bdr w:val="none" w:sz="0" w:space="0" w:color="auto" w:frame="1"/>
          <w:shd w:val="clear" w:color="auto" w:fill="FFFFFF"/>
        </w:rPr>
        <w:t>-</w:t>
      </w:r>
      <w:r w:rsidR="000F2C0A" w:rsidRPr="00590EE4">
        <w:rPr>
          <w:sz w:val="28"/>
          <w:szCs w:val="28"/>
          <w:bdr w:val="none" w:sz="0" w:space="0" w:color="auto" w:frame="1"/>
          <w:shd w:val="clear" w:color="auto" w:fill="FFFFFF"/>
        </w:rPr>
        <w:t>Актуальность и практическая значимость работы</w:t>
      </w:r>
      <w:r w:rsidRPr="00590EE4">
        <w:rPr>
          <w:sz w:val="28"/>
          <w:szCs w:val="28"/>
        </w:rPr>
        <w:t xml:space="preserve"> - от 1 до 5 баллов. </w:t>
      </w:r>
    </w:p>
    <w:p w:rsidR="001B7091" w:rsidRPr="00590EE4" w:rsidRDefault="008F2B46" w:rsidP="00566ADC">
      <w:pPr>
        <w:ind w:firstLine="709"/>
        <w:jc w:val="both"/>
        <w:rPr>
          <w:rFonts w:cs="Times New Roman"/>
          <w:spacing w:val="4"/>
          <w:sz w:val="28"/>
          <w:szCs w:val="28"/>
        </w:rPr>
      </w:pPr>
      <w:r w:rsidRPr="00590EE4">
        <w:rPr>
          <w:rFonts w:cs="Times New Roman"/>
          <w:spacing w:val="4"/>
          <w:sz w:val="28"/>
          <w:szCs w:val="28"/>
        </w:rPr>
        <w:t>3.3.3.</w:t>
      </w:r>
      <w:r w:rsidR="007A3434" w:rsidRPr="00590EE4">
        <w:rPr>
          <w:rFonts w:cs="Times New Roman"/>
          <w:spacing w:val="4"/>
          <w:sz w:val="28"/>
          <w:szCs w:val="28"/>
        </w:rPr>
        <w:t xml:space="preserve"> </w:t>
      </w:r>
      <w:r w:rsidR="006A697F" w:rsidRPr="00590EE4">
        <w:rPr>
          <w:rFonts w:cs="Times New Roman"/>
          <w:spacing w:val="4"/>
          <w:sz w:val="28"/>
          <w:szCs w:val="28"/>
        </w:rPr>
        <w:t xml:space="preserve">По результатам голосования осуществляется награждение участников. </w:t>
      </w:r>
    </w:p>
    <w:p w:rsidR="00337469" w:rsidRPr="00590EE4" w:rsidRDefault="008F2B46" w:rsidP="00566ADC">
      <w:pPr>
        <w:ind w:firstLine="709"/>
        <w:jc w:val="both"/>
        <w:rPr>
          <w:rFonts w:cs="Times New Roman"/>
          <w:spacing w:val="4"/>
          <w:sz w:val="28"/>
          <w:szCs w:val="28"/>
        </w:rPr>
      </w:pPr>
      <w:r w:rsidRPr="00590EE4">
        <w:rPr>
          <w:rFonts w:cs="Times New Roman"/>
          <w:spacing w:val="4"/>
          <w:sz w:val="28"/>
          <w:szCs w:val="28"/>
        </w:rPr>
        <w:t xml:space="preserve">3.3.4. </w:t>
      </w:r>
      <w:r w:rsidR="00E5448A" w:rsidRPr="00590EE4">
        <w:rPr>
          <w:rFonts w:cs="Times New Roman"/>
          <w:spacing w:val="4"/>
          <w:sz w:val="28"/>
          <w:szCs w:val="28"/>
        </w:rPr>
        <w:t>Три</w:t>
      </w:r>
      <w:r w:rsidR="00510385" w:rsidRPr="00590EE4">
        <w:rPr>
          <w:rFonts w:cs="Times New Roman"/>
          <w:spacing w:val="4"/>
          <w:sz w:val="28"/>
          <w:szCs w:val="28"/>
        </w:rPr>
        <w:t xml:space="preserve"> </w:t>
      </w:r>
      <w:r w:rsidR="00041A57" w:rsidRPr="00590EE4">
        <w:rPr>
          <w:rFonts w:cs="Times New Roman"/>
          <w:spacing w:val="4"/>
          <w:sz w:val="28"/>
          <w:szCs w:val="28"/>
        </w:rPr>
        <w:t>победител</w:t>
      </w:r>
      <w:r w:rsidR="00E5448A" w:rsidRPr="00590EE4">
        <w:rPr>
          <w:rFonts w:cs="Times New Roman"/>
          <w:spacing w:val="4"/>
          <w:sz w:val="28"/>
          <w:szCs w:val="28"/>
        </w:rPr>
        <w:t>я</w:t>
      </w:r>
      <w:r w:rsidR="00883A75" w:rsidRPr="00590EE4">
        <w:rPr>
          <w:rFonts w:cs="Times New Roman"/>
          <w:spacing w:val="4"/>
          <w:sz w:val="28"/>
          <w:szCs w:val="28"/>
        </w:rPr>
        <w:t xml:space="preserve"> финального этапа Конкурса могут пройти </w:t>
      </w:r>
      <w:r w:rsidR="00046C1B" w:rsidRPr="00590EE4">
        <w:rPr>
          <w:rFonts w:cs="Times New Roman"/>
          <w:spacing w:val="4"/>
          <w:sz w:val="28"/>
          <w:szCs w:val="28"/>
        </w:rPr>
        <w:t xml:space="preserve">практику </w:t>
      </w:r>
      <w:r w:rsidR="00883A75" w:rsidRPr="00590EE4">
        <w:rPr>
          <w:rFonts w:cs="Times New Roman"/>
          <w:spacing w:val="4"/>
          <w:sz w:val="28"/>
          <w:szCs w:val="28"/>
        </w:rPr>
        <w:t>в аппарате Уполномоченного по правам ч</w:t>
      </w:r>
      <w:r w:rsidR="00272439" w:rsidRPr="00590EE4">
        <w:rPr>
          <w:rFonts w:cs="Times New Roman"/>
          <w:spacing w:val="4"/>
          <w:sz w:val="28"/>
          <w:szCs w:val="28"/>
        </w:rPr>
        <w:t xml:space="preserve">еловека в Новосибирской области </w:t>
      </w:r>
      <w:r w:rsidR="00152DDE" w:rsidRPr="00590EE4">
        <w:rPr>
          <w:rFonts w:cs="Times New Roman"/>
          <w:spacing w:val="4"/>
          <w:sz w:val="28"/>
          <w:szCs w:val="28"/>
        </w:rPr>
        <w:t>(</w:t>
      </w:r>
      <w:r w:rsidR="00046C1B" w:rsidRPr="00590EE4">
        <w:rPr>
          <w:rFonts w:cs="Times New Roman"/>
          <w:spacing w:val="4"/>
          <w:sz w:val="28"/>
          <w:szCs w:val="28"/>
        </w:rPr>
        <w:t xml:space="preserve">период, </w:t>
      </w:r>
      <w:r w:rsidR="005B261D" w:rsidRPr="00590EE4">
        <w:rPr>
          <w:rFonts w:cs="Times New Roman"/>
          <w:spacing w:val="4"/>
          <w:sz w:val="28"/>
          <w:szCs w:val="28"/>
        </w:rPr>
        <w:t xml:space="preserve">даты </w:t>
      </w:r>
      <w:r w:rsidR="00046C1B" w:rsidRPr="00590EE4">
        <w:rPr>
          <w:rFonts w:cs="Times New Roman"/>
          <w:spacing w:val="4"/>
          <w:sz w:val="28"/>
          <w:szCs w:val="28"/>
        </w:rPr>
        <w:t>и план прохождения</w:t>
      </w:r>
      <w:r w:rsidR="00152DDE" w:rsidRPr="00590EE4">
        <w:rPr>
          <w:rFonts w:cs="Times New Roman"/>
          <w:spacing w:val="4"/>
          <w:sz w:val="28"/>
          <w:szCs w:val="28"/>
        </w:rPr>
        <w:t xml:space="preserve"> </w:t>
      </w:r>
      <w:r w:rsidR="005B261D" w:rsidRPr="00590EE4">
        <w:rPr>
          <w:rFonts w:cs="Times New Roman"/>
          <w:spacing w:val="4"/>
          <w:sz w:val="28"/>
          <w:szCs w:val="28"/>
        </w:rPr>
        <w:t>практики согласов</w:t>
      </w:r>
      <w:r w:rsidR="00046C1B" w:rsidRPr="00590EE4">
        <w:rPr>
          <w:rFonts w:cs="Times New Roman"/>
          <w:spacing w:val="4"/>
          <w:sz w:val="28"/>
          <w:szCs w:val="28"/>
        </w:rPr>
        <w:t xml:space="preserve">ывается </w:t>
      </w:r>
      <w:r w:rsidR="005B261D" w:rsidRPr="00590EE4">
        <w:rPr>
          <w:rFonts w:cs="Times New Roman"/>
          <w:spacing w:val="4"/>
          <w:sz w:val="28"/>
          <w:szCs w:val="28"/>
        </w:rPr>
        <w:t>организацией, осуществляющей образовательную деятельность, в которой обучается победитель конкурса, и Уполномоченным по правам человека в Новосибирской области</w:t>
      </w:r>
      <w:r w:rsidR="00152DDE" w:rsidRPr="00590EE4">
        <w:rPr>
          <w:rFonts w:cs="Times New Roman"/>
          <w:spacing w:val="4"/>
          <w:sz w:val="28"/>
          <w:szCs w:val="28"/>
        </w:rPr>
        <w:t>)</w:t>
      </w:r>
      <w:r w:rsidR="00883A75" w:rsidRPr="00590EE4">
        <w:rPr>
          <w:rFonts w:cs="Times New Roman"/>
          <w:spacing w:val="4"/>
          <w:sz w:val="28"/>
          <w:szCs w:val="28"/>
        </w:rPr>
        <w:t xml:space="preserve">. </w:t>
      </w:r>
      <w:r w:rsidR="00E5448A" w:rsidRPr="00590EE4">
        <w:rPr>
          <w:rFonts w:cs="Times New Roman"/>
          <w:spacing w:val="4"/>
          <w:sz w:val="28"/>
          <w:szCs w:val="28"/>
        </w:rPr>
        <w:t xml:space="preserve"> </w:t>
      </w:r>
    </w:p>
    <w:p w:rsidR="00803EF2" w:rsidRPr="00590EE4" w:rsidRDefault="008F2B46" w:rsidP="00566ADC">
      <w:pPr>
        <w:ind w:firstLine="709"/>
        <w:jc w:val="both"/>
        <w:rPr>
          <w:rFonts w:cs="Times New Roman"/>
          <w:spacing w:val="4"/>
          <w:sz w:val="28"/>
          <w:szCs w:val="28"/>
        </w:rPr>
      </w:pPr>
      <w:r w:rsidRPr="00590EE4">
        <w:rPr>
          <w:rFonts w:cs="Times New Roman"/>
          <w:spacing w:val="4"/>
          <w:sz w:val="28"/>
          <w:szCs w:val="28"/>
        </w:rPr>
        <w:t xml:space="preserve">3.3.5. </w:t>
      </w:r>
      <w:r w:rsidR="006A697F" w:rsidRPr="00590EE4">
        <w:rPr>
          <w:rFonts w:cs="Times New Roman"/>
          <w:spacing w:val="4"/>
          <w:sz w:val="28"/>
          <w:szCs w:val="28"/>
        </w:rPr>
        <w:t xml:space="preserve">Результаты Конкурса публикуются на сайте </w:t>
      </w:r>
      <w:r w:rsidR="00510385" w:rsidRPr="00590EE4">
        <w:rPr>
          <w:rFonts w:cs="Times New Roman"/>
          <w:spacing w:val="4"/>
          <w:sz w:val="28"/>
          <w:szCs w:val="28"/>
        </w:rPr>
        <w:t xml:space="preserve">Уполномоченного по правам человека в Новосибирской области, </w:t>
      </w:r>
      <w:r w:rsidR="006A697F" w:rsidRPr="00590EE4">
        <w:rPr>
          <w:rFonts w:cs="Times New Roman"/>
          <w:spacing w:val="4"/>
          <w:sz w:val="28"/>
          <w:szCs w:val="28"/>
        </w:rPr>
        <w:t>Законодательного Собрания Новосибирской области,</w:t>
      </w:r>
      <w:r w:rsidR="00BF7849" w:rsidRPr="00590EE4">
        <w:rPr>
          <w:rFonts w:cs="Times New Roman"/>
          <w:spacing w:val="4"/>
          <w:sz w:val="28"/>
          <w:szCs w:val="28"/>
        </w:rPr>
        <w:t xml:space="preserve"> </w:t>
      </w:r>
      <w:r w:rsidR="006A697F" w:rsidRPr="00590EE4">
        <w:rPr>
          <w:rFonts w:cs="Times New Roman"/>
          <w:spacing w:val="4"/>
          <w:sz w:val="28"/>
          <w:szCs w:val="28"/>
        </w:rPr>
        <w:t>в СМИ, социальных сетях.</w:t>
      </w:r>
    </w:p>
    <w:p w:rsidR="00E316F4" w:rsidRPr="00590EE4" w:rsidRDefault="00E316F4" w:rsidP="00566ADC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584D9C" w:rsidRPr="00590EE4" w:rsidRDefault="006A697F" w:rsidP="00BE7F3C">
      <w:pPr>
        <w:pStyle w:val="a5"/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EE4">
        <w:rPr>
          <w:rFonts w:ascii="Times New Roman" w:hAnsi="Times New Roman" w:cs="Times New Roman"/>
          <w:b/>
          <w:bCs/>
          <w:sz w:val="28"/>
          <w:szCs w:val="28"/>
        </w:rPr>
        <w:t>Контакты организаторов</w:t>
      </w:r>
    </w:p>
    <w:p w:rsidR="00E316F4" w:rsidRPr="00590EE4" w:rsidRDefault="00E316F4" w:rsidP="00E316F4">
      <w:pPr>
        <w:pStyle w:val="a5"/>
        <w:tabs>
          <w:tab w:val="left" w:pos="426"/>
        </w:tabs>
        <w:spacing w:after="0" w:line="240" w:lineRule="auto"/>
        <w:ind w:left="714"/>
        <w:rPr>
          <w:rFonts w:ascii="Times New Roman" w:hAnsi="Times New Roman" w:cs="Times New Roman"/>
          <w:b/>
          <w:bCs/>
          <w:sz w:val="28"/>
          <w:szCs w:val="28"/>
        </w:rPr>
      </w:pPr>
    </w:p>
    <w:p w:rsidR="008F2B46" w:rsidRPr="003C1313" w:rsidRDefault="008F2B46" w:rsidP="003C1313">
      <w:pPr>
        <w:tabs>
          <w:tab w:val="left" w:pos="1134"/>
        </w:tabs>
        <w:ind w:firstLine="709"/>
        <w:jc w:val="both"/>
        <w:rPr>
          <w:rFonts w:cs="Times New Roman"/>
          <w:spacing w:val="4"/>
          <w:sz w:val="28"/>
          <w:szCs w:val="28"/>
        </w:rPr>
      </w:pPr>
      <w:r w:rsidRPr="003C1313">
        <w:rPr>
          <w:rFonts w:cs="Times New Roman"/>
          <w:spacing w:val="4"/>
          <w:sz w:val="28"/>
          <w:szCs w:val="28"/>
        </w:rPr>
        <w:t xml:space="preserve">4.1. </w:t>
      </w:r>
      <w:r w:rsidR="009B65D8" w:rsidRPr="003C1313">
        <w:rPr>
          <w:rFonts w:cs="Times New Roman"/>
          <w:spacing w:val="4"/>
          <w:sz w:val="28"/>
          <w:szCs w:val="28"/>
        </w:rPr>
        <w:t>Координатор Конкурса –</w:t>
      </w:r>
      <w:r w:rsidR="00883A75" w:rsidRPr="003C1313">
        <w:rPr>
          <w:rFonts w:cs="Times New Roman"/>
          <w:spacing w:val="4"/>
          <w:sz w:val="28"/>
          <w:szCs w:val="28"/>
        </w:rPr>
        <w:t xml:space="preserve"> </w:t>
      </w:r>
      <w:proofErr w:type="spellStart"/>
      <w:r w:rsidR="006A697F" w:rsidRPr="003C1313">
        <w:rPr>
          <w:rFonts w:cs="Times New Roman"/>
          <w:spacing w:val="4"/>
          <w:sz w:val="28"/>
          <w:szCs w:val="28"/>
        </w:rPr>
        <w:t>Иг</w:t>
      </w:r>
      <w:r w:rsidR="009B65D8" w:rsidRPr="003C1313">
        <w:rPr>
          <w:rFonts w:cs="Times New Roman"/>
          <w:spacing w:val="4"/>
          <w:sz w:val="28"/>
          <w:szCs w:val="28"/>
        </w:rPr>
        <w:t>ошкина</w:t>
      </w:r>
      <w:proofErr w:type="spellEnd"/>
      <w:r w:rsidR="009B65D8" w:rsidRPr="003C1313">
        <w:rPr>
          <w:rFonts w:cs="Times New Roman"/>
          <w:spacing w:val="4"/>
          <w:sz w:val="28"/>
          <w:szCs w:val="28"/>
        </w:rPr>
        <w:t xml:space="preserve"> Мария Евгеньевна, тел.:</w:t>
      </w:r>
      <w:r w:rsidR="00BE7F3C" w:rsidRPr="003C1313">
        <w:rPr>
          <w:rFonts w:cs="Times New Roman"/>
          <w:spacing w:val="4"/>
          <w:sz w:val="28"/>
          <w:szCs w:val="28"/>
        </w:rPr>
        <w:t> </w:t>
      </w:r>
      <w:r w:rsidR="009B65D8" w:rsidRPr="003C1313">
        <w:rPr>
          <w:rFonts w:cs="Times New Roman"/>
          <w:spacing w:val="4"/>
          <w:sz w:val="28"/>
          <w:szCs w:val="28"/>
        </w:rPr>
        <w:t>89130195271; e</w:t>
      </w:r>
      <w:r w:rsidR="006A697F" w:rsidRPr="003C1313">
        <w:rPr>
          <w:rFonts w:cs="Times New Roman"/>
          <w:spacing w:val="4"/>
          <w:sz w:val="28"/>
          <w:szCs w:val="28"/>
        </w:rPr>
        <w:t>-</w:t>
      </w:r>
      <w:proofErr w:type="spellStart"/>
      <w:r w:rsidR="006A697F" w:rsidRPr="003C1313">
        <w:rPr>
          <w:rFonts w:cs="Times New Roman"/>
          <w:spacing w:val="4"/>
          <w:sz w:val="28"/>
          <w:szCs w:val="28"/>
        </w:rPr>
        <w:t>mail</w:t>
      </w:r>
      <w:proofErr w:type="spellEnd"/>
      <w:r w:rsidR="006A697F" w:rsidRPr="003C1313">
        <w:rPr>
          <w:rFonts w:cs="Times New Roman"/>
          <w:spacing w:val="4"/>
          <w:sz w:val="28"/>
          <w:szCs w:val="28"/>
        </w:rPr>
        <w:t>:</w:t>
      </w:r>
      <w:r w:rsidR="00F903E3" w:rsidRPr="003C1313">
        <w:rPr>
          <w:rFonts w:cs="Times New Roman"/>
          <w:spacing w:val="4"/>
          <w:sz w:val="28"/>
          <w:szCs w:val="28"/>
        </w:rPr>
        <w:t xml:space="preserve"> </w:t>
      </w:r>
      <w:hyperlink r:id="rId10" w:history="1">
        <w:r w:rsidR="00F903E3" w:rsidRPr="003C1313">
          <w:rPr>
            <w:rFonts w:cs="Times New Roman"/>
            <w:spacing w:val="4"/>
            <w:sz w:val="28"/>
            <w:szCs w:val="28"/>
          </w:rPr>
          <w:t>igoshckina.maria@yandex.ru</w:t>
        </w:r>
      </w:hyperlink>
      <w:r w:rsidR="006A697F" w:rsidRPr="003C1313">
        <w:rPr>
          <w:rFonts w:cs="Times New Roman"/>
          <w:spacing w:val="4"/>
          <w:sz w:val="28"/>
          <w:szCs w:val="28"/>
        </w:rPr>
        <w:t>.</w:t>
      </w: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p w:rsidR="00E316F4" w:rsidRPr="00590EE4" w:rsidRDefault="00E316F4" w:rsidP="00E316F4">
      <w:pPr>
        <w:ind w:firstLine="709"/>
        <w:jc w:val="both"/>
        <w:rPr>
          <w:rFonts w:cs="Times New Roman"/>
          <w:spacing w:val="4"/>
          <w:sz w:val="28"/>
          <w:szCs w:val="28"/>
        </w:rPr>
      </w:pPr>
    </w:p>
    <w:tbl>
      <w:tblPr>
        <w:tblStyle w:val="ad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</w:tblGrid>
      <w:tr w:rsidR="00E316F4" w:rsidRPr="00590EE4" w:rsidTr="00E316F4">
        <w:tc>
          <w:tcPr>
            <w:tcW w:w="5091" w:type="dxa"/>
          </w:tcPr>
          <w:p w:rsidR="00E316F4" w:rsidRPr="00884942" w:rsidRDefault="00884942" w:rsidP="00E31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316F4" w:rsidRPr="00884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316F4" w:rsidRPr="00884942" w:rsidRDefault="00E316F4" w:rsidP="00E316F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26282F"/>
              </w:rPr>
            </w:pPr>
            <w:r w:rsidRPr="00884942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88494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26282F"/>
              </w:rPr>
              <w:t>о проведении конкурса</w:t>
            </w:r>
          </w:p>
          <w:p w:rsidR="00E316F4" w:rsidRPr="00884942" w:rsidRDefault="00CA5B78" w:rsidP="00E316F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26282F"/>
              </w:rPr>
            </w:pPr>
            <w:r w:rsidRPr="0088494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26282F"/>
              </w:rPr>
              <w:t xml:space="preserve">законодательных </w:t>
            </w:r>
            <w:r w:rsidR="00E316F4" w:rsidRPr="0088494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u w:color="26282F"/>
              </w:rPr>
              <w:t>инициатив</w:t>
            </w:r>
          </w:p>
          <w:p w:rsidR="00E316F4" w:rsidRPr="00590EE4" w:rsidRDefault="00E316F4" w:rsidP="00E316F4">
            <w:pPr>
              <w:jc w:val="both"/>
              <w:rPr>
                <w:rFonts w:cs="Times New Roman"/>
                <w:spacing w:val="4"/>
                <w:sz w:val="28"/>
                <w:szCs w:val="28"/>
              </w:rPr>
            </w:pPr>
          </w:p>
        </w:tc>
      </w:tr>
    </w:tbl>
    <w:p w:rsidR="00E316F4" w:rsidRPr="00590EE4" w:rsidRDefault="00E316F4" w:rsidP="00E316F4">
      <w:pPr>
        <w:jc w:val="right"/>
        <w:rPr>
          <w:rFonts w:cs="Times New Roman"/>
          <w:sz w:val="28"/>
          <w:szCs w:val="28"/>
        </w:rPr>
      </w:pPr>
    </w:p>
    <w:p w:rsidR="0003426D" w:rsidRPr="00590EE4" w:rsidRDefault="0003426D" w:rsidP="00154C08">
      <w:pPr>
        <w:jc w:val="center"/>
        <w:rPr>
          <w:rFonts w:cs="Times New Roman"/>
          <w:spacing w:val="4"/>
          <w:sz w:val="28"/>
          <w:szCs w:val="28"/>
        </w:rPr>
      </w:pPr>
    </w:p>
    <w:p w:rsidR="0003426D" w:rsidRPr="00590EE4" w:rsidRDefault="00BE7F3C" w:rsidP="00154C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/>
        <w:ind w:left="6300"/>
        <w:jc w:val="center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sz w:val="28"/>
          <w:szCs w:val="28"/>
          <w:lang w:bidi="ru-RU"/>
        </w:rPr>
        <w:t>Вн</w:t>
      </w:r>
      <w:r w:rsidR="00154C08">
        <w:rPr>
          <w:rFonts w:eastAsia="Times New Roman" w:cs="Times New Roman"/>
          <w:sz w:val="28"/>
          <w:szCs w:val="28"/>
          <w:lang w:bidi="ru-RU"/>
        </w:rPr>
        <w:t>осится</w:t>
      </w:r>
      <w:r w:rsidR="0003426D" w:rsidRPr="00590EE4">
        <w:rPr>
          <w:rFonts w:eastAsia="Times New Roman" w:cs="Times New Roman"/>
          <w:sz w:val="28"/>
          <w:szCs w:val="28"/>
          <w:lang w:bidi="ru-RU"/>
        </w:rPr>
        <w:t xml:space="preserve"> Президентом Российской Федерации</w:t>
      </w:r>
    </w:p>
    <w:p w:rsidR="0003426D" w:rsidRPr="00590EE4" w:rsidRDefault="0003426D" w:rsidP="000342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20"/>
        <w:jc w:val="right"/>
        <w:rPr>
          <w:rFonts w:eastAsia="Times New Roman" w:cs="Times New Roman"/>
          <w:color w:val="auto"/>
          <w:sz w:val="28"/>
          <w:szCs w:val="28"/>
        </w:rPr>
      </w:pPr>
      <w:r w:rsidRPr="00590EE4">
        <w:rPr>
          <w:rFonts w:eastAsia="Times New Roman" w:cs="Times New Roman"/>
          <w:sz w:val="28"/>
          <w:szCs w:val="28"/>
          <w:lang w:bidi="ru-RU"/>
        </w:rPr>
        <w:t>Проект</w:t>
      </w:r>
    </w:p>
    <w:p w:rsidR="0003426D" w:rsidRPr="00590EE4" w:rsidRDefault="0003426D" w:rsidP="00FD3083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760"/>
        <w:jc w:val="center"/>
        <w:outlineLvl w:val="0"/>
        <w:rPr>
          <w:rFonts w:eastAsia="Times New Roman" w:cs="Times New Roman"/>
          <w:b/>
          <w:bCs/>
          <w:color w:val="auto"/>
          <w:sz w:val="36"/>
          <w:szCs w:val="36"/>
        </w:rPr>
      </w:pPr>
      <w:bookmarkStart w:id="1" w:name="bookmark0"/>
      <w:r w:rsidRPr="00590EE4">
        <w:rPr>
          <w:rFonts w:eastAsia="Times New Roman" w:cs="Times New Roman"/>
          <w:b/>
          <w:bCs/>
          <w:sz w:val="36"/>
          <w:szCs w:val="36"/>
          <w:lang w:bidi="ru-RU"/>
        </w:rPr>
        <w:t>ФЕДЕРАЛЬНЫЙ ЗАКОН</w:t>
      </w:r>
      <w:bookmarkEnd w:id="1"/>
    </w:p>
    <w:p w:rsidR="0003426D" w:rsidRPr="00590EE4" w:rsidRDefault="0003426D" w:rsidP="00FD3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20"/>
        <w:jc w:val="center"/>
        <w:rPr>
          <w:rFonts w:eastAsia="Times New Roman" w:cs="Times New Roman"/>
          <w:color w:val="auto"/>
          <w:sz w:val="28"/>
          <w:szCs w:val="28"/>
        </w:rPr>
      </w:pPr>
      <w:r w:rsidRPr="00590EE4">
        <w:rPr>
          <w:rFonts w:eastAsia="Times New Roman" w:cs="Times New Roman"/>
          <w:b/>
          <w:bCs/>
          <w:sz w:val="28"/>
          <w:szCs w:val="28"/>
          <w:lang w:bidi="ru-RU"/>
        </w:rPr>
        <w:t>О внесении изменения в статью 7 части первой Гра</w:t>
      </w:r>
      <w:r w:rsidR="00C65339" w:rsidRPr="00590EE4">
        <w:rPr>
          <w:rFonts w:eastAsia="Times New Roman" w:cs="Times New Roman"/>
          <w:b/>
          <w:bCs/>
          <w:sz w:val="28"/>
          <w:szCs w:val="28"/>
          <w:lang w:bidi="ru-RU"/>
        </w:rPr>
        <w:t>ж</w:t>
      </w:r>
      <w:r w:rsidRPr="00590EE4">
        <w:rPr>
          <w:rFonts w:eastAsia="Times New Roman" w:cs="Times New Roman"/>
          <w:b/>
          <w:bCs/>
          <w:sz w:val="28"/>
          <w:szCs w:val="28"/>
          <w:lang w:bidi="ru-RU"/>
        </w:rPr>
        <w:t>данского кодекса Российской Федерации</w:t>
      </w:r>
    </w:p>
    <w:p w:rsidR="0003426D" w:rsidRPr="00590EE4" w:rsidRDefault="0003426D" w:rsidP="00E316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jc w:val="both"/>
        <w:rPr>
          <w:rFonts w:eastAsia="Times New Roman" w:cs="Times New Roman"/>
          <w:color w:val="auto"/>
          <w:sz w:val="28"/>
          <w:szCs w:val="28"/>
        </w:rPr>
      </w:pPr>
      <w:r w:rsidRPr="00590EE4">
        <w:rPr>
          <w:rFonts w:eastAsia="Times New Roman" w:cs="Times New Roman"/>
          <w:b/>
          <w:bCs/>
          <w:sz w:val="28"/>
          <w:szCs w:val="28"/>
          <w:lang w:bidi="ru-RU"/>
        </w:rPr>
        <w:t>Статья 1</w:t>
      </w:r>
    </w:p>
    <w:p w:rsidR="0003426D" w:rsidRPr="00590EE4" w:rsidRDefault="0003426D" w:rsidP="00154C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jc w:val="both"/>
        <w:rPr>
          <w:rFonts w:eastAsia="Times New Roman" w:cs="Times New Roman"/>
          <w:color w:val="auto"/>
          <w:sz w:val="28"/>
          <w:szCs w:val="28"/>
        </w:rPr>
      </w:pPr>
      <w:r w:rsidRPr="00590EE4">
        <w:rPr>
          <w:rFonts w:eastAsia="Times New Roman" w:cs="Times New Roman"/>
          <w:sz w:val="28"/>
          <w:szCs w:val="28"/>
          <w:lang w:bidi="ru-RU"/>
        </w:rPr>
        <w:t xml:space="preserve">Внести в абзац второй пункта 2 статьи 7 части первой Гражданского кодекса Российской Федерации </w:t>
      </w:r>
      <w:r w:rsidR="008A4902">
        <w:rPr>
          <w:sz w:val="30"/>
          <w:szCs w:val="30"/>
          <w:shd w:val="clear" w:color="auto" w:fill="FFFFFF"/>
        </w:rPr>
        <w:t>(Собрание законодательства Российской Федерации, 1994, № 32, ст. 3301) </w:t>
      </w:r>
      <w:r w:rsidRPr="00590EE4">
        <w:rPr>
          <w:rFonts w:eastAsia="Times New Roman" w:cs="Times New Roman"/>
          <w:sz w:val="28"/>
          <w:szCs w:val="28"/>
          <w:lang w:bidi="ru-RU"/>
        </w:rPr>
        <w:t xml:space="preserve">изменение, дополнив его предложениями следующего содержания: </w:t>
      </w:r>
      <w:r w:rsidR="00C65339" w:rsidRPr="00590EE4">
        <w:rPr>
          <w:rFonts w:eastAsia="Times New Roman" w:cs="Times New Roman"/>
          <w:sz w:val="28"/>
          <w:szCs w:val="28"/>
          <w:lang w:bidi="ru-RU"/>
        </w:rPr>
        <w:t>«</w:t>
      </w:r>
      <w:r w:rsidRPr="00590EE4">
        <w:rPr>
          <w:rFonts w:eastAsia="Times New Roman" w:cs="Times New Roman"/>
          <w:sz w:val="28"/>
          <w:szCs w:val="28"/>
          <w:lang w:bidi="ru-RU"/>
        </w:rPr>
        <w:t>Не допускается применение правил международных договоров в их истолковании, противоречащем Конституции Российской Федерации. Такое противоречие может быть установлено в порядке, определенном федеральным конституционным законом.</w:t>
      </w:r>
      <w:r w:rsidR="00C65339" w:rsidRPr="00590EE4">
        <w:rPr>
          <w:rFonts w:eastAsia="Times New Roman" w:cs="Times New Roman"/>
          <w:sz w:val="28"/>
          <w:szCs w:val="28"/>
          <w:lang w:bidi="ru-RU"/>
        </w:rPr>
        <w:t>»</w:t>
      </w:r>
      <w:r w:rsidRPr="00590EE4">
        <w:rPr>
          <w:rFonts w:eastAsia="Times New Roman" w:cs="Times New Roman"/>
          <w:sz w:val="28"/>
          <w:szCs w:val="28"/>
          <w:lang w:bidi="ru-RU"/>
        </w:rPr>
        <w:t>.</w:t>
      </w:r>
    </w:p>
    <w:p w:rsidR="0003426D" w:rsidRPr="00590EE4" w:rsidRDefault="0003426D" w:rsidP="00154C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jc w:val="both"/>
        <w:rPr>
          <w:rFonts w:eastAsia="Times New Roman" w:cs="Times New Roman"/>
          <w:color w:val="auto"/>
          <w:sz w:val="28"/>
          <w:szCs w:val="28"/>
        </w:rPr>
      </w:pPr>
      <w:r w:rsidRPr="00590EE4">
        <w:rPr>
          <w:rFonts w:eastAsia="Times New Roman" w:cs="Times New Roman"/>
          <w:b/>
          <w:bCs/>
          <w:sz w:val="28"/>
          <w:szCs w:val="28"/>
          <w:lang w:bidi="ru-RU"/>
        </w:rPr>
        <w:t>Статья 2</w:t>
      </w:r>
    </w:p>
    <w:p w:rsidR="0003426D" w:rsidRPr="00590EE4" w:rsidRDefault="0003426D" w:rsidP="00154C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jc w:val="both"/>
        <w:rPr>
          <w:rFonts w:eastAsia="Times New Roman" w:cs="Times New Roman"/>
          <w:sz w:val="28"/>
          <w:szCs w:val="28"/>
          <w:lang w:bidi="ru-RU"/>
        </w:rPr>
      </w:pPr>
      <w:r w:rsidRPr="00590EE4">
        <w:rPr>
          <w:rFonts w:eastAsia="Times New Roman" w:cs="Times New Roman"/>
          <w:sz w:val="28"/>
          <w:szCs w:val="28"/>
          <w:lang w:bidi="ru-RU"/>
        </w:rPr>
        <w:t>Настоящий Федеральный закон вступает в силу со дня его официального опубликования.</w:t>
      </w:r>
    </w:p>
    <w:p w:rsidR="00E316F4" w:rsidRPr="00590EE4" w:rsidRDefault="00E316F4" w:rsidP="00E316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jc w:val="both"/>
        <w:rPr>
          <w:rFonts w:eastAsia="Times New Roman" w:cs="Times New Roman"/>
          <w:sz w:val="28"/>
          <w:szCs w:val="28"/>
          <w:lang w:bidi="ru-RU"/>
        </w:rPr>
      </w:pPr>
    </w:p>
    <w:p w:rsidR="00E316F4" w:rsidRPr="00590EE4" w:rsidRDefault="00E316F4" w:rsidP="00E316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FD3083" w:rsidRPr="00590EE4" w:rsidRDefault="00FD3083" w:rsidP="00E316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03426D" w:rsidRPr="00590EE4" w:rsidRDefault="0003426D" w:rsidP="000342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00"/>
        <w:rPr>
          <w:rFonts w:eastAsia="Times New Roman" w:cs="Times New Roman"/>
          <w:color w:val="auto"/>
          <w:sz w:val="28"/>
          <w:szCs w:val="28"/>
        </w:rPr>
      </w:pPr>
      <w:r w:rsidRPr="00590EE4">
        <w:rPr>
          <w:rFonts w:eastAsia="Times New Roman" w:cs="Times New Roman"/>
          <w:sz w:val="28"/>
          <w:szCs w:val="28"/>
          <w:lang w:bidi="ru-RU"/>
        </w:rPr>
        <w:t>Президент</w:t>
      </w:r>
    </w:p>
    <w:p w:rsidR="0003426D" w:rsidRPr="00590EE4" w:rsidRDefault="0003426D" w:rsidP="000342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40"/>
        <w:jc w:val="both"/>
        <w:rPr>
          <w:rFonts w:eastAsia="Times New Roman" w:cs="Times New Roman"/>
          <w:color w:val="auto"/>
          <w:sz w:val="28"/>
          <w:szCs w:val="28"/>
        </w:rPr>
      </w:pPr>
      <w:r w:rsidRPr="00590EE4">
        <w:rPr>
          <w:rFonts w:eastAsia="Times New Roman" w:cs="Times New Roman"/>
          <w:sz w:val="28"/>
          <w:szCs w:val="28"/>
          <w:lang w:bidi="ru-RU"/>
        </w:rPr>
        <w:t>Российской Федерации</w:t>
      </w:r>
    </w:p>
    <w:p w:rsidR="00FD3083" w:rsidRPr="00590EE4" w:rsidRDefault="00FD3083" w:rsidP="00FD3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/>
        <w:jc w:val="right"/>
        <w:rPr>
          <w:rFonts w:eastAsia="Times New Roman" w:cs="Times New Roman"/>
          <w:bCs/>
          <w:sz w:val="30"/>
          <w:szCs w:val="30"/>
          <w:lang w:bidi="ru-RU"/>
        </w:rPr>
      </w:pPr>
      <w:r w:rsidRPr="00590EE4">
        <w:rPr>
          <w:rFonts w:eastAsia="Times New Roman" w:cs="Times New Roman"/>
          <w:bCs/>
          <w:sz w:val="30"/>
          <w:szCs w:val="30"/>
          <w:lang w:bidi="ru-RU"/>
        </w:rPr>
        <w:lastRenderedPageBreak/>
        <w:t>Проект</w:t>
      </w:r>
    </w:p>
    <w:p w:rsidR="0003426D" w:rsidRPr="00590EE4" w:rsidRDefault="0003426D" w:rsidP="00FD3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/>
        <w:jc w:val="center"/>
        <w:rPr>
          <w:rFonts w:eastAsia="Times New Roman" w:cs="Times New Roman"/>
          <w:color w:val="auto"/>
          <w:sz w:val="30"/>
          <w:szCs w:val="30"/>
        </w:rPr>
      </w:pPr>
      <w:r w:rsidRPr="00590EE4">
        <w:rPr>
          <w:rFonts w:eastAsia="Times New Roman" w:cs="Times New Roman"/>
          <w:b/>
          <w:bCs/>
          <w:sz w:val="30"/>
          <w:szCs w:val="30"/>
          <w:lang w:bidi="ru-RU"/>
        </w:rPr>
        <w:t>ПОЯСНИТЕЛЬНАЯ ЗАПИСКА</w:t>
      </w:r>
      <w:r w:rsidRPr="00590EE4">
        <w:rPr>
          <w:rFonts w:eastAsia="Times New Roman" w:cs="Times New Roman"/>
          <w:b/>
          <w:bCs/>
          <w:sz w:val="30"/>
          <w:szCs w:val="30"/>
          <w:lang w:bidi="ru-RU"/>
        </w:rPr>
        <w:br/>
        <w:t xml:space="preserve">к проекту федерального закона </w:t>
      </w:r>
      <w:r w:rsidR="00C65339" w:rsidRPr="00590EE4">
        <w:rPr>
          <w:rFonts w:eastAsia="Times New Roman" w:cs="Times New Roman"/>
          <w:b/>
          <w:bCs/>
          <w:sz w:val="30"/>
          <w:szCs w:val="30"/>
          <w:lang w:bidi="ru-RU"/>
        </w:rPr>
        <w:t>«</w:t>
      </w:r>
      <w:r w:rsidRPr="00590EE4">
        <w:rPr>
          <w:rFonts w:eastAsia="Times New Roman" w:cs="Times New Roman"/>
          <w:b/>
          <w:bCs/>
          <w:sz w:val="30"/>
          <w:szCs w:val="30"/>
          <w:lang w:bidi="ru-RU"/>
        </w:rPr>
        <w:t>О внесении изменения</w:t>
      </w:r>
      <w:r w:rsidRPr="00590EE4">
        <w:rPr>
          <w:rFonts w:eastAsia="Times New Roman" w:cs="Times New Roman"/>
          <w:b/>
          <w:bCs/>
          <w:sz w:val="30"/>
          <w:szCs w:val="30"/>
          <w:lang w:bidi="ru-RU"/>
        </w:rPr>
        <w:br/>
        <w:t>в статью 7 части первой Гражданского кодекса</w:t>
      </w:r>
      <w:r w:rsidRPr="00590EE4">
        <w:rPr>
          <w:rFonts w:eastAsia="Times New Roman" w:cs="Times New Roman"/>
          <w:b/>
          <w:bCs/>
          <w:sz w:val="30"/>
          <w:szCs w:val="30"/>
          <w:lang w:bidi="ru-RU"/>
        </w:rPr>
        <w:br/>
        <w:t>Российской Федерации</w:t>
      </w:r>
      <w:r w:rsidR="00C65339" w:rsidRPr="00590EE4">
        <w:rPr>
          <w:rFonts w:eastAsia="Times New Roman" w:cs="Times New Roman"/>
          <w:b/>
          <w:bCs/>
          <w:sz w:val="30"/>
          <w:szCs w:val="30"/>
          <w:lang w:bidi="ru-RU"/>
        </w:rPr>
        <w:t>»</w:t>
      </w:r>
    </w:p>
    <w:p w:rsidR="0003426D" w:rsidRPr="00590EE4" w:rsidRDefault="0003426D" w:rsidP="000342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" w:line="360" w:lineRule="auto"/>
        <w:ind w:firstLine="709"/>
        <w:jc w:val="both"/>
        <w:rPr>
          <w:rFonts w:eastAsia="Times New Roman" w:cs="Times New Roman"/>
          <w:sz w:val="30"/>
          <w:szCs w:val="30"/>
          <w:lang w:bidi="ru-RU"/>
        </w:rPr>
      </w:pPr>
      <w:r w:rsidRPr="00590EE4">
        <w:rPr>
          <w:rFonts w:eastAsia="Times New Roman" w:cs="Times New Roman"/>
          <w:sz w:val="30"/>
          <w:szCs w:val="30"/>
          <w:lang w:bidi="ru-RU"/>
        </w:rPr>
        <w:t xml:space="preserve">Проект </w:t>
      </w:r>
      <w:r w:rsidRPr="00590EE4">
        <w:rPr>
          <w:rFonts w:eastAsia="Times New Roman" w:cs="Times New Roman"/>
          <w:color w:val="auto"/>
          <w:sz w:val="30"/>
          <w:szCs w:val="30"/>
          <w:lang w:bidi="ru-RU"/>
        </w:rPr>
        <w:t xml:space="preserve">федерального закона </w:t>
      </w:r>
      <w:r w:rsidR="00C65339" w:rsidRPr="00590EE4">
        <w:rPr>
          <w:rFonts w:eastAsia="Times New Roman" w:cs="Times New Roman"/>
          <w:color w:val="auto"/>
          <w:sz w:val="30"/>
          <w:szCs w:val="30"/>
          <w:lang w:bidi="ru-RU"/>
        </w:rPr>
        <w:t>«</w:t>
      </w:r>
      <w:r w:rsidRPr="00590EE4">
        <w:rPr>
          <w:rFonts w:eastAsia="Times New Roman" w:cs="Times New Roman"/>
          <w:color w:val="auto"/>
          <w:sz w:val="30"/>
          <w:szCs w:val="30"/>
          <w:lang w:bidi="ru-RU"/>
        </w:rPr>
        <w:t>О внесении изменения в статью 7 части первой Гражданского кодекса Российской Федерации</w:t>
      </w:r>
      <w:r w:rsidR="00C65339" w:rsidRPr="00590EE4">
        <w:rPr>
          <w:rFonts w:eastAsia="Times New Roman" w:cs="Times New Roman"/>
          <w:color w:val="auto"/>
          <w:sz w:val="30"/>
          <w:szCs w:val="30"/>
          <w:lang w:bidi="ru-RU"/>
        </w:rPr>
        <w:t>»</w:t>
      </w:r>
      <w:r w:rsidRPr="00590EE4">
        <w:rPr>
          <w:rFonts w:eastAsia="Times New Roman" w:cs="Times New Roman"/>
          <w:color w:val="auto"/>
          <w:sz w:val="30"/>
          <w:szCs w:val="30"/>
          <w:lang w:bidi="ru-RU"/>
        </w:rPr>
        <w:t xml:space="preserve"> подготовлен в развитие обновленных положений Конституции Российской Федерации, закрепляющих дополнительные гарантии е</w:t>
      </w:r>
      <w:r w:rsidR="00C65339" w:rsidRPr="00590EE4">
        <w:rPr>
          <w:rFonts w:eastAsia="Times New Roman" w:cs="Times New Roman"/>
          <w:color w:val="auto"/>
          <w:sz w:val="30"/>
          <w:szCs w:val="30"/>
          <w:lang w:bidi="ru-RU"/>
        </w:rPr>
        <w:t>ё</w:t>
      </w:r>
      <w:r w:rsidRPr="00590EE4">
        <w:rPr>
          <w:rFonts w:eastAsia="Times New Roman" w:cs="Times New Roman"/>
          <w:color w:val="auto"/>
          <w:sz w:val="30"/>
          <w:szCs w:val="30"/>
          <w:lang w:bidi="ru-RU"/>
        </w:rPr>
        <w:t xml:space="preserve"> верховенства и приоритета е</w:t>
      </w:r>
      <w:r w:rsidR="00C65339" w:rsidRPr="00590EE4">
        <w:rPr>
          <w:rFonts w:eastAsia="Times New Roman" w:cs="Times New Roman"/>
          <w:color w:val="auto"/>
          <w:sz w:val="30"/>
          <w:szCs w:val="30"/>
          <w:lang w:bidi="ru-RU"/>
        </w:rPr>
        <w:t>ё</w:t>
      </w:r>
      <w:r w:rsidRPr="00590EE4">
        <w:rPr>
          <w:rFonts w:eastAsia="Times New Roman" w:cs="Times New Roman"/>
          <w:color w:val="auto"/>
          <w:sz w:val="30"/>
          <w:szCs w:val="30"/>
          <w:lang w:bidi="ru-RU"/>
        </w:rPr>
        <w:t xml:space="preserve"> прямого действия на территории Российской Федерации при сохранении правовой позиции, основанной на уважении общепринятых норм международного права.</w:t>
      </w:r>
    </w:p>
    <w:p w:rsidR="0003426D" w:rsidRPr="00590EE4" w:rsidRDefault="0003426D" w:rsidP="000342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30" w:line="360" w:lineRule="auto"/>
        <w:ind w:firstLine="709"/>
        <w:jc w:val="both"/>
        <w:rPr>
          <w:rFonts w:eastAsia="Times New Roman" w:cs="Times New Roman"/>
          <w:color w:val="auto"/>
          <w:sz w:val="30"/>
          <w:szCs w:val="30"/>
          <w:lang w:bidi="ru-RU"/>
        </w:rPr>
      </w:pPr>
      <w:r w:rsidRPr="00590EE4">
        <w:rPr>
          <w:rFonts w:eastAsia="Times New Roman" w:cs="Times New Roman"/>
          <w:color w:val="auto"/>
          <w:sz w:val="30"/>
          <w:szCs w:val="30"/>
          <w:lang w:bidi="ru-RU"/>
        </w:rPr>
        <w:t>Конституцией Российской Федерации установлено: не соответствующие ей международные договоры Российской Федерации не подлежат введению в действие и применению; акты или их отдельные положения, признанные конституционными в истолковании, данном Конституционным Судом Российской Федерации, не подлежат применению в ином истолковании (статья 125);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 (статья 79).</w:t>
      </w:r>
    </w:p>
    <w:p w:rsidR="0003426D" w:rsidRPr="00590EE4" w:rsidRDefault="0003426D" w:rsidP="000342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30" w:line="360" w:lineRule="auto"/>
        <w:ind w:firstLine="709"/>
        <w:jc w:val="both"/>
        <w:rPr>
          <w:rFonts w:eastAsia="Times New Roman" w:cs="Times New Roman"/>
          <w:color w:val="auto"/>
          <w:sz w:val="30"/>
          <w:szCs w:val="30"/>
          <w:lang w:bidi="ru-RU"/>
        </w:rPr>
      </w:pPr>
      <w:r w:rsidRPr="00590EE4">
        <w:rPr>
          <w:rFonts w:eastAsia="Times New Roman" w:cs="Times New Roman"/>
          <w:color w:val="auto"/>
          <w:sz w:val="30"/>
          <w:szCs w:val="30"/>
          <w:lang w:bidi="ru-RU"/>
        </w:rPr>
        <w:t>В соответствии с указанными конституционными нормами законопроект уточняет положения статьи 7 части первой Гражданского кодекса Российской Федерации, посвящ</w:t>
      </w:r>
      <w:r w:rsidR="00A11108" w:rsidRPr="00590EE4">
        <w:rPr>
          <w:rFonts w:eastAsia="Times New Roman" w:cs="Times New Roman"/>
          <w:color w:val="auto"/>
          <w:sz w:val="30"/>
          <w:szCs w:val="30"/>
          <w:lang w:bidi="ru-RU"/>
        </w:rPr>
        <w:t>ё</w:t>
      </w:r>
      <w:r w:rsidRPr="00590EE4">
        <w:rPr>
          <w:rFonts w:eastAsia="Times New Roman" w:cs="Times New Roman"/>
          <w:color w:val="auto"/>
          <w:sz w:val="30"/>
          <w:szCs w:val="30"/>
          <w:lang w:bidi="ru-RU"/>
        </w:rPr>
        <w:t>нной соотношению гражданского законодательства и норм международного права.</w:t>
      </w:r>
    </w:p>
    <w:p w:rsidR="0003426D" w:rsidRPr="00590EE4" w:rsidRDefault="0003426D" w:rsidP="000342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30" w:line="360" w:lineRule="auto"/>
        <w:ind w:firstLine="709"/>
        <w:jc w:val="both"/>
        <w:rPr>
          <w:rFonts w:eastAsia="Times New Roman" w:cs="Times New Roman"/>
          <w:color w:val="auto"/>
          <w:sz w:val="30"/>
          <w:szCs w:val="30"/>
          <w:lang w:bidi="ru-RU"/>
        </w:rPr>
      </w:pPr>
      <w:r w:rsidRPr="00590EE4">
        <w:rPr>
          <w:rFonts w:eastAsia="Times New Roman" w:cs="Times New Roman"/>
          <w:color w:val="auto"/>
          <w:sz w:val="30"/>
          <w:szCs w:val="30"/>
          <w:lang w:bidi="ru-RU"/>
        </w:rPr>
        <w:t xml:space="preserve">Согласно действующей норме, если международным договором Российской Федерации установлены иные правила, чем те, которые предусмотрены гражданским законодательством, применяются правила международного договора. Законопроект дополняет указанную норму </w:t>
      </w:r>
      <w:r w:rsidRPr="00590EE4">
        <w:rPr>
          <w:rFonts w:eastAsia="Times New Roman" w:cs="Times New Roman"/>
          <w:color w:val="auto"/>
          <w:sz w:val="30"/>
          <w:szCs w:val="30"/>
          <w:lang w:bidi="ru-RU"/>
        </w:rPr>
        <w:lastRenderedPageBreak/>
        <w:t>положением, согласно которому не допускается применение правил международных договоров в их истолковании, противоречащем Конституции Российской Федерации.</w:t>
      </w:r>
    </w:p>
    <w:p w:rsidR="0003426D" w:rsidRPr="0003426D" w:rsidRDefault="0003426D" w:rsidP="000342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30" w:line="360" w:lineRule="auto"/>
        <w:ind w:firstLine="709"/>
        <w:jc w:val="both"/>
        <w:rPr>
          <w:rFonts w:eastAsia="Times New Roman" w:cs="Times New Roman"/>
          <w:color w:val="auto"/>
          <w:sz w:val="30"/>
          <w:szCs w:val="30"/>
          <w:lang w:bidi="ru-RU"/>
        </w:rPr>
      </w:pPr>
      <w:r w:rsidRPr="00590EE4">
        <w:rPr>
          <w:rFonts w:eastAsia="Times New Roman" w:cs="Times New Roman"/>
          <w:color w:val="auto"/>
          <w:sz w:val="30"/>
          <w:szCs w:val="30"/>
          <w:lang w:bidi="ru-RU"/>
        </w:rPr>
        <w:t>Законопроект направлен на приведение положений статьи 7 Гражданского кодекса Российской Федерации в соответствие с Конституцией Российской Федерации в части обеспечения верховенства Конституции Российской Федерации на территории Российской Федерации.</w:t>
      </w:r>
    </w:p>
    <w:sectPr w:rsidR="0003426D" w:rsidRPr="0003426D" w:rsidSect="00CA5B78">
      <w:headerReference w:type="default" r:id="rId11"/>
      <w:pgSz w:w="11900" w:h="16840"/>
      <w:pgMar w:top="1134" w:right="567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615" w:rsidRDefault="00B75615" w:rsidP="001B7091">
      <w:r>
        <w:separator/>
      </w:r>
    </w:p>
  </w:endnote>
  <w:endnote w:type="continuationSeparator" w:id="0">
    <w:p w:rsidR="00B75615" w:rsidRDefault="00B75615" w:rsidP="001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615" w:rsidRDefault="00B75615" w:rsidP="001B7091">
      <w:r>
        <w:separator/>
      </w:r>
    </w:p>
  </w:footnote>
  <w:footnote w:type="continuationSeparator" w:id="0">
    <w:p w:rsidR="00B75615" w:rsidRDefault="00B75615" w:rsidP="001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F4" w:rsidRPr="00584D9C" w:rsidRDefault="00B710F4" w:rsidP="00584D9C">
    <w:pPr>
      <w:pStyle w:val="a4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AFF"/>
    <w:multiLevelType w:val="hybridMultilevel"/>
    <w:tmpl w:val="5B10E14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EF46324"/>
    <w:multiLevelType w:val="hybridMultilevel"/>
    <w:tmpl w:val="0AB04742"/>
    <w:lvl w:ilvl="0" w:tplc="6BB210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65C8"/>
    <w:multiLevelType w:val="hybridMultilevel"/>
    <w:tmpl w:val="D9205E2A"/>
    <w:lvl w:ilvl="0" w:tplc="007ACA5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5351D"/>
    <w:multiLevelType w:val="hybridMultilevel"/>
    <w:tmpl w:val="C3146264"/>
    <w:styleLink w:val="6"/>
    <w:lvl w:ilvl="0" w:tplc="09B23E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D6BAA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080746">
      <w:start w:val="1"/>
      <w:numFmt w:val="lowerRoman"/>
      <w:lvlText w:val="%3."/>
      <w:lvlJc w:val="left"/>
      <w:pPr>
        <w:ind w:left="2160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20106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5AF842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5A6E32">
      <w:start w:val="1"/>
      <w:numFmt w:val="lowerRoman"/>
      <w:lvlText w:val="%6."/>
      <w:lvlJc w:val="left"/>
      <w:pPr>
        <w:ind w:left="4320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0E237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4C345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F0BAF0">
      <w:start w:val="1"/>
      <w:numFmt w:val="lowerRoman"/>
      <w:lvlText w:val="%9."/>
      <w:lvlJc w:val="left"/>
      <w:pPr>
        <w:ind w:left="6480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5767283"/>
    <w:multiLevelType w:val="hybridMultilevel"/>
    <w:tmpl w:val="D3AAD3E4"/>
    <w:lvl w:ilvl="0" w:tplc="5A3648D2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E47B1"/>
    <w:multiLevelType w:val="hybridMultilevel"/>
    <w:tmpl w:val="2A3EF73A"/>
    <w:styleLink w:val="4"/>
    <w:lvl w:ilvl="0" w:tplc="12AA7998">
      <w:start w:val="1"/>
      <w:numFmt w:val="decimal"/>
      <w:lvlText w:val="%1)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46FAA">
      <w:start w:val="1"/>
      <w:numFmt w:val="lowerLetter"/>
      <w:lvlText w:val="%2."/>
      <w:lvlJc w:val="left"/>
      <w:pPr>
        <w:ind w:left="17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36F238">
      <w:start w:val="1"/>
      <w:numFmt w:val="lowerRoman"/>
      <w:lvlText w:val="%3."/>
      <w:lvlJc w:val="left"/>
      <w:pPr>
        <w:ind w:left="2444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40DA9E">
      <w:start w:val="1"/>
      <w:numFmt w:val="decimal"/>
      <w:lvlText w:val="%4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02D454">
      <w:start w:val="1"/>
      <w:numFmt w:val="lowerLetter"/>
      <w:lvlText w:val="%5."/>
      <w:lvlJc w:val="left"/>
      <w:pPr>
        <w:ind w:left="38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5C9CA6">
      <w:start w:val="1"/>
      <w:numFmt w:val="lowerRoman"/>
      <w:lvlText w:val="%6."/>
      <w:lvlJc w:val="left"/>
      <w:pPr>
        <w:ind w:left="4604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524DEC">
      <w:start w:val="1"/>
      <w:numFmt w:val="decimal"/>
      <w:lvlText w:val="%7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32C166">
      <w:start w:val="1"/>
      <w:numFmt w:val="lowerLetter"/>
      <w:lvlText w:val="%8."/>
      <w:lvlJc w:val="left"/>
      <w:pPr>
        <w:ind w:left="60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B29AF4">
      <w:start w:val="1"/>
      <w:numFmt w:val="lowerRoman"/>
      <w:lvlText w:val="%9."/>
      <w:lvlJc w:val="left"/>
      <w:pPr>
        <w:ind w:left="6764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E7D6227"/>
    <w:multiLevelType w:val="hybridMultilevel"/>
    <w:tmpl w:val="C3146264"/>
    <w:numStyleLink w:val="6"/>
  </w:abstractNum>
  <w:abstractNum w:abstractNumId="7" w15:restartNumberingAfterBreak="0">
    <w:nsid w:val="1EDA4EBE"/>
    <w:multiLevelType w:val="hybridMultilevel"/>
    <w:tmpl w:val="8CCE3D2C"/>
    <w:numStyleLink w:val="2"/>
  </w:abstractNum>
  <w:abstractNum w:abstractNumId="8" w15:restartNumberingAfterBreak="0">
    <w:nsid w:val="21015AE4"/>
    <w:multiLevelType w:val="hybridMultilevel"/>
    <w:tmpl w:val="5AF0449E"/>
    <w:lvl w:ilvl="0" w:tplc="007ACA50">
      <w:start w:val="1"/>
      <w:numFmt w:val="decimal"/>
      <w:suff w:val="nothing"/>
      <w:lvlText w:val="%1."/>
      <w:lvlJc w:val="left"/>
      <w:pPr>
        <w:ind w:left="9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CB2E26"/>
    <w:multiLevelType w:val="hybridMultilevel"/>
    <w:tmpl w:val="9496EA04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36351"/>
    <w:multiLevelType w:val="hybridMultilevel"/>
    <w:tmpl w:val="5AD62A5E"/>
    <w:lvl w:ilvl="0" w:tplc="F3B2875C">
      <w:start w:val="1"/>
      <w:numFmt w:val="bullet"/>
      <w:suff w:val="nothing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873046"/>
    <w:multiLevelType w:val="hybridMultilevel"/>
    <w:tmpl w:val="2A3EF73A"/>
    <w:numStyleLink w:val="4"/>
  </w:abstractNum>
  <w:abstractNum w:abstractNumId="12" w15:restartNumberingAfterBreak="0">
    <w:nsid w:val="38415D89"/>
    <w:multiLevelType w:val="hybridMultilevel"/>
    <w:tmpl w:val="88B63DCA"/>
    <w:lvl w:ilvl="0" w:tplc="0716515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046FD"/>
    <w:multiLevelType w:val="hybridMultilevel"/>
    <w:tmpl w:val="49DE1922"/>
    <w:lvl w:ilvl="0" w:tplc="03FA04A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94E04"/>
    <w:multiLevelType w:val="hybridMultilevel"/>
    <w:tmpl w:val="690446EA"/>
    <w:numStyleLink w:val="3"/>
  </w:abstractNum>
  <w:abstractNum w:abstractNumId="15" w15:restartNumberingAfterBreak="0">
    <w:nsid w:val="4D4B784F"/>
    <w:multiLevelType w:val="hybridMultilevel"/>
    <w:tmpl w:val="8CCE3D2C"/>
    <w:styleLink w:val="2"/>
    <w:lvl w:ilvl="0" w:tplc="4CEC633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089F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4C8478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B80B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F4CD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5E4A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7455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C2B5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A47CEA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4701D10"/>
    <w:multiLevelType w:val="hybridMultilevel"/>
    <w:tmpl w:val="730E5032"/>
    <w:lvl w:ilvl="0" w:tplc="419435C0">
      <w:start w:val="1"/>
      <w:numFmt w:val="decimal"/>
      <w:suff w:val="nothing"/>
      <w:lvlText w:val="%1."/>
      <w:lvlJc w:val="left"/>
      <w:pPr>
        <w:ind w:left="1429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EB20F8A"/>
    <w:multiLevelType w:val="hybridMultilevel"/>
    <w:tmpl w:val="82C4F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5FE0AB7"/>
    <w:multiLevelType w:val="hybridMultilevel"/>
    <w:tmpl w:val="690446EA"/>
    <w:styleLink w:val="3"/>
    <w:lvl w:ilvl="0" w:tplc="EBD28566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9C65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DA5D70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B60B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C2B6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D6F576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1AC5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9ACC1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2A7C9E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9B04367"/>
    <w:multiLevelType w:val="hybridMultilevel"/>
    <w:tmpl w:val="1806E3A4"/>
    <w:styleLink w:val="1"/>
    <w:lvl w:ilvl="0" w:tplc="89BC63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C049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482D84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24BD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BEA8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BE49EE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8461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6C49C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087580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CC925A6"/>
    <w:multiLevelType w:val="hybridMultilevel"/>
    <w:tmpl w:val="FC1439C0"/>
    <w:styleLink w:val="5"/>
    <w:lvl w:ilvl="0" w:tplc="F00EEEC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DE7E92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869FB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2E478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0877B8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C4486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E847B4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B4D00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D2FA7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2C3110"/>
    <w:multiLevelType w:val="hybridMultilevel"/>
    <w:tmpl w:val="BAEA456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3" w15:restartNumberingAfterBreak="0">
    <w:nsid w:val="73D747DF"/>
    <w:multiLevelType w:val="hybridMultilevel"/>
    <w:tmpl w:val="FC1439C0"/>
    <w:numStyleLink w:val="5"/>
  </w:abstractNum>
  <w:abstractNum w:abstractNumId="24" w15:restartNumberingAfterBreak="0">
    <w:nsid w:val="75476446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BE2326"/>
    <w:multiLevelType w:val="hybridMultilevel"/>
    <w:tmpl w:val="B45EF23A"/>
    <w:lvl w:ilvl="0" w:tplc="90E88F9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058DB"/>
    <w:multiLevelType w:val="hybridMultilevel"/>
    <w:tmpl w:val="1806E3A4"/>
    <w:numStyleLink w:val="1"/>
  </w:abstractNum>
  <w:num w:numId="1">
    <w:abstractNumId w:val="19"/>
  </w:num>
  <w:num w:numId="2">
    <w:abstractNumId w:val="26"/>
  </w:num>
  <w:num w:numId="3">
    <w:abstractNumId w:val="15"/>
  </w:num>
  <w:num w:numId="4">
    <w:abstractNumId w:val="7"/>
  </w:num>
  <w:num w:numId="5">
    <w:abstractNumId w:val="18"/>
  </w:num>
  <w:num w:numId="6">
    <w:abstractNumId w:val="14"/>
  </w:num>
  <w:num w:numId="7">
    <w:abstractNumId w:val="5"/>
  </w:num>
  <w:num w:numId="8">
    <w:abstractNumId w:val="11"/>
  </w:num>
  <w:num w:numId="9">
    <w:abstractNumId w:val="14"/>
    <w:lvlOverride w:ilvl="0">
      <w:startOverride w:val="2"/>
    </w:lvlOverride>
  </w:num>
  <w:num w:numId="10">
    <w:abstractNumId w:val="20"/>
  </w:num>
  <w:num w:numId="11">
    <w:abstractNumId w:val="23"/>
    <w:lvlOverride w:ilvl="0">
      <w:lvl w:ilvl="0" w:tplc="8AE85A8E">
        <w:start w:val="1"/>
        <w:numFmt w:val="bullet"/>
        <w:lvlText w:val="¾"/>
        <w:lvlJc w:val="left"/>
        <w:pPr>
          <w:ind w:left="14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</w:num>
  <w:num w:numId="13">
    <w:abstractNumId w:val="6"/>
  </w:num>
  <w:num w:numId="14">
    <w:abstractNumId w:val="6"/>
    <w:lvlOverride w:ilvl="0">
      <w:lvl w:ilvl="0" w:tplc="9C2E4018">
        <w:start w:val="1"/>
        <w:numFmt w:val="decimal"/>
        <w:suff w:val="nothing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3F68FEE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B4443E0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EF66BA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567404B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092F59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56820BC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BC238D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0D26C5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9"/>
  </w:num>
  <w:num w:numId="16">
    <w:abstractNumId w:val="17"/>
  </w:num>
  <w:num w:numId="17">
    <w:abstractNumId w:val="21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"/>
  </w:num>
  <w:num w:numId="23">
    <w:abstractNumId w:val="8"/>
  </w:num>
  <w:num w:numId="24">
    <w:abstractNumId w:val="23"/>
  </w:num>
  <w:num w:numId="25">
    <w:abstractNumId w:val="10"/>
  </w:num>
  <w:num w:numId="26">
    <w:abstractNumId w:val="16"/>
  </w:num>
  <w:num w:numId="27">
    <w:abstractNumId w:val="25"/>
  </w:num>
  <w:num w:numId="28">
    <w:abstractNumId w:val="13"/>
  </w:num>
  <w:num w:numId="29">
    <w:abstractNumId w:val="24"/>
  </w:num>
  <w:num w:numId="30">
    <w:abstractNumId w:val="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91"/>
    <w:rsid w:val="0001515C"/>
    <w:rsid w:val="00020856"/>
    <w:rsid w:val="00021298"/>
    <w:rsid w:val="00021EDC"/>
    <w:rsid w:val="000242EE"/>
    <w:rsid w:val="00026756"/>
    <w:rsid w:val="0003426D"/>
    <w:rsid w:val="00040815"/>
    <w:rsid w:val="00041A57"/>
    <w:rsid w:val="00046C1B"/>
    <w:rsid w:val="00060EED"/>
    <w:rsid w:val="00061AD9"/>
    <w:rsid w:val="000628B0"/>
    <w:rsid w:val="00093C43"/>
    <w:rsid w:val="000B26A1"/>
    <w:rsid w:val="000B624D"/>
    <w:rsid w:val="000D76ED"/>
    <w:rsid w:val="000F2C0A"/>
    <w:rsid w:val="00125B4B"/>
    <w:rsid w:val="0014174D"/>
    <w:rsid w:val="00145898"/>
    <w:rsid w:val="00152DDE"/>
    <w:rsid w:val="00154C08"/>
    <w:rsid w:val="00155E40"/>
    <w:rsid w:val="001A05A5"/>
    <w:rsid w:val="001B1125"/>
    <w:rsid w:val="001B7091"/>
    <w:rsid w:val="001B7CE1"/>
    <w:rsid w:val="001E3523"/>
    <w:rsid w:val="001F3068"/>
    <w:rsid w:val="00202D53"/>
    <w:rsid w:val="0021197A"/>
    <w:rsid w:val="00234F80"/>
    <w:rsid w:val="0025477B"/>
    <w:rsid w:val="00272439"/>
    <w:rsid w:val="002806C2"/>
    <w:rsid w:val="0029711B"/>
    <w:rsid w:val="002D561A"/>
    <w:rsid w:val="002E59C5"/>
    <w:rsid w:val="002E7C35"/>
    <w:rsid w:val="002F13F5"/>
    <w:rsid w:val="002F571E"/>
    <w:rsid w:val="002F58A0"/>
    <w:rsid w:val="00307CEA"/>
    <w:rsid w:val="003316E0"/>
    <w:rsid w:val="00337469"/>
    <w:rsid w:val="003416C7"/>
    <w:rsid w:val="00341E84"/>
    <w:rsid w:val="00355743"/>
    <w:rsid w:val="00357264"/>
    <w:rsid w:val="00362937"/>
    <w:rsid w:val="00363FCF"/>
    <w:rsid w:val="00370569"/>
    <w:rsid w:val="00387CC7"/>
    <w:rsid w:val="00396D70"/>
    <w:rsid w:val="003B71AE"/>
    <w:rsid w:val="003C1313"/>
    <w:rsid w:val="003E5FD7"/>
    <w:rsid w:val="004008F2"/>
    <w:rsid w:val="00401F0C"/>
    <w:rsid w:val="004266B5"/>
    <w:rsid w:val="00431F7A"/>
    <w:rsid w:val="004455E3"/>
    <w:rsid w:val="00456255"/>
    <w:rsid w:val="00457370"/>
    <w:rsid w:val="00461DA4"/>
    <w:rsid w:val="00462F98"/>
    <w:rsid w:val="00467D28"/>
    <w:rsid w:val="00477A41"/>
    <w:rsid w:val="004923C5"/>
    <w:rsid w:val="00495DF0"/>
    <w:rsid w:val="004D00CB"/>
    <w:rsid w:val="004F2000"/>
    <w:rsid w:val="0050617C"/>
    <w:rsid w:val="00510385"/>
    <w:rsid w:val="00512FD4"/>
    <w:rsid w:val="0052439B"/>
    <w:rsid w:val="005467BC"/>
    <w:rsid w:val="00566ADC"/>
    <w:rsid w:val="00583B1F"/>
    <w:rsid w:val="00584D9C"/>
    <w:rsid w:val="00590EE4"/>
    <w:rsid w:val="005B143B"/>
    <w:rsid w:val="005B261D"/>
    <w:rsid w:val="005B2D31"/>
    <w:rsid w:val="005B37BD"/>
    <w:rsid w:val="005B5965"/>
    <w:rsid w:val="005D10C9"/>
    <w:rsid w:val="005E21B2"/>
    <w:rsid w:val="005F5797"/>
    <w:rsid w:val="00600C6E"/>
    <w:rsid w:val="006130FC"/>
    <w:rsid w:val="00621708"/>
    <w:rsid w:val="00622210"/>
    <w:rsid w:val="00623A1E"/>
    <w:rsid w:val="00632C46"/>
    <w:rsid w:val="00661923"/>
    <w:rsid w:val="00662330"/>
    <w:rsid w:val="006A29E7"/>
    <w:rsid w:val="006A697F"/>
    <w:rsid w:val="006B499B"/>
    <w:rsid w:val="006B51B8"/>
    <w:rsid w:val="006B58E6"/>
    <w:rsid w:val="006B5C23"/>
    <w:rsid w:val="006F278B"/>
    <w:rsid w:val="006F2DC6"/>
    <w:rsid w:val="00712019"/>
    <w:rsid w:val="00716399"/>
    <w:rsid w:val="0073098B"/>
    <w:rsid w:val="00746B08"/>
    <w:rsid w:val="0074773D"/>
    <w:rsid w:val="007532C4"/>
    <w:rsid w:val="007558D9"/>
    <w:rsid w:val="00772DE0"/>
    <w:rsid w:val="007731D6"/>
    <w:rsid w:val="007A3434"/>
    <w:rsid w:val="007D25B4"/>
    <w:rsid w:val="007D2EA1"/>
    <w:rsid w:val="007E0EFB"/>
    <w:rsid w:val="007E2603"/>
    <w:rsid w:val="007E3720"/>
    <w:rsid w:val="007E5FFC"/>
    <w:rsid w:val="007F23AB"/>
    <w:rsid w:val="00803EF2"/>
    <w:rsid w:val="008548F3"/>
    <w:rsid w:val="0086404F"/>
    <w:rsid w:val="008739C7"/>
    <w:rsid w:val="00874D99"/>
    <w:rsid w:val="008763A6"/>
    <w:rsid w:val="00883A75"/>
    <w:rsid w:val="00884942"/>
    <w:rsid w:val="00887C04"/>
    <w:rsid w:val="00892FEB"/>
    <w:rsid w:val="00897A49"/>
    <w:rsid w:val="008A1990"/>
    <w:rsid w:val="008A3230"/>
    <w:rsid w:val="008A4902"/>
    <w:rsid w:val="008B2469"/>
    <w:rsid w:val="008C23F2"/>
    <w:rsid w:val="008D2534"/>
    <w:rsid w:val="008D5D17"/>
    <w:rsid w:val="008F24E2"/>
    <w:rsid w:val="008F2B46"/>
    <w:rsid w:val="009003A4"/>
    <w:rsid w:val="00926CC7"/>
    <w:rsid w:val="0094395D"/>
    <w:rsid w:val="009533DE"/>
    <w:rsid w:val="00967483"/>
    <w:rsid w:val="00967637"/>
    <w:rsid w:val="00994E93"/>
    <w:rsid w:val="009B3C55"/>
    <w:rsid w:val="009B65D8"/>
    <w:rsid w:val="009C78F9"/>
    <w:rsid w:val="009D57D0"/>
    <w:rsid w:val="009F0F6B"/>
    <w:rsid w:val="00A11108"/>
    <w:rsid w:val="00A136C8"/>
    <w:rsid w:val="00A21F8A"/>
    <w:rsid w:val="00A36E5E"/>
    <w:rsid w:val="00A4778E"/>
    <w:rsid w:val="00A47D90"/>
    <w:rsid w:val="00A83393"/>
    <w:rsid w:val="00A878E1"/>
    <w:rsid w:val="00A9195B"/>
    <w:rsid w:val="00A92439"/>
    <w:rsid w:val="00A9420C"/>
    <w:rsid w:val="00AA28D6"/>
    <w:rsid w:val="00AA3A89"/>
    <w:rsid w:val="00AB2859"/>
    <w:rsid w:val="00AD6740"/>
    <w:rsid w:val="00B07258"/>
    <w:rsid w:val="00B2037F"/>
    <w:rsid w:val="00B23CE2"/>
    <w:rsid w:val="00B25DE0"/>
    <w:rsid w:val="00B32063"/>
    <w:rsid w:val="00B330CB"/>
    <w:rsid w:val="00B35EC7"/>
    <w:rsid w:val="00B44B1C"/>
    <w:rsid w:val="00B51079"/>
    <w:rsid w:val="00B51B90"/>
    <w:rsid w:val="00B53664"/>
    <w:rsid w:val="00B70F08"/>
    <w:rsid w:val="00B710F4"/>
    <w:rsid w:val="00B75615"/>
    <w:rsid w:val="00B827DE"/>
    <w:rsid w:val="00B85ADB"/>
    <w:rsid w:val="00BC4DDE"/>
    <w:rsid w:val="00BD6E65"/>
    <w:rsid w:val="00BE014B"/>
    <w:rsid w:val="00BE7F3C"/>
    <w:rsid w:val="00BF42F3"/>
    <w:rsid w:val="00BF7849"/>
    <w:rsid w:val="00C01A12"/>
    <w:rsid w:val="00C23276"/>
    <w:rsid w:val="00C62983"/>
    <w:rsid w:val="00C65339"/>
    <w:rsid w:val="00C739C0"/>
    <w:rsid w:val="00C84055"/>
    <w:rsid w:val="00CA3881"/>
    <w:rsid w:val="00CA3CF0"/>
    <w:rsid w:val="00CA5B78"/>
    <w:rsid w:val="00CA6565"/>
    <w:rsid w:val="00CB6F26"/>
    <w:rsid w:val="00CE469A"/>
    <w:rsid w:val="00CE5636"/>
    <w:rsid w:val="00CE618F"/>
    <w:rsid w:val="00D135BB"/>
    <w:rsid w:val="00D30CD5"/>
    <w:rsid w:val="00D311B1"/>
    <w:rsid w:val="00D5435C"/>
    <w:rsid w:val="00D573AE"/>
    <w:rsid w:val="00D633F6"/>
    <w:rsid w:val="00D71E3A"/>
    <w:rsid w:val="00D83285"/>
    <w:rsid w:val="00D868D7"/>
    <w:rsid w:val="00D95339"/>
    <w:rsid w:val="00DB7C79"/>
    <w:rsid w:val="00DD6E86"/>
    <w:rsid w:val="00DE3075"/>
    <w:rsid w:val="00DE70F9"/>
    <w:rsid w:val="00DF11CE"/>
    <w:rsid w:val="00DF29E5"/>
    <w:rsid w:val="00E02214"/>
    <w:rsid w:val="00E03F82"/>
    <w:rsid w:val="00E073C0"/>
    <w:rsid w:val="00E316F4"/>
    <w:rsid w:val="00E43E2A"/>
    <w:rsid w:val="00E501D4"/>
    <w:rsid w:val="00E5448A"/>
    <w:rsid w:val="00E54D5E"/>
    <w:rsid w:val="00E64009"/>
    <w:rsid w:val="00E6517E"/>
    <w:rsid w:val="00E71786"/>
    <w:rsid w:val="00E71AFC"/>
    <w:rsid w:val="00EA4652"/>
    <w:rsid w:val="00EB67E8"/>
    <w:rsid w:val="00ED0251"/>
    <w:rsid w:val="00ED324E"/>
    <w:rsid w:val="00EE446D"/>
    <w:rsid w:val="00EF5C3C"/>
    <w:rsid w:val="00F103C4"/>
    <w:rsid w:val="00F23314"/>
    <w:rsid w:val="00F25C37"/>
    <w:rsid w:val="00F33003"/>
    <w:rsid w:val="00F705FC"/>
    <w:rsid w:val="00F903E3"/>
    <w:rsid w:val="00F9535E"/>
    <w:rsid w:val="00FD3083"/>
    <w:rsid w:val="00FE3EE8"/>
    <w:rsid w:val="00FF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DE3D"/>
  <w15:docId w15:val="{42C7870F-02D9-4A80-9355-D84308E9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7091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091"/>
    <w:rPr>
      <w:u w:val="single"/>
    </w:rPr>
  </w:style>
  <w:style w:type="table" w:customStyle="1" w:styleId="TableNormal">
    <w:name w:val="Table Normal"/>
    <w:rsid w:val="001B70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1B709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uiPriority w:val="34"/>
    <w:qFormat/>
    <w:rsid w:val="001B7091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1B7091"/>
    <w:pPr>
      <w:numPr>
        <w:numId w:val="1"/>
      </w:numPr>
    </w:pPr>
  </w:style>
  <w:style w:type="numbering" w:customStyle="1" w:styleId="2">
    <w:name w:val="Импортированный стиль 2"/>
    <w:rsid w:val="001B7091"/>
    <w:pPr>
      <w:numPr>
        <w:numId w:val="3"/>
      </w:numPr>
    </w:pPr>
  </w:style>
  <w:style w:type="numbering" w:customStyle="1" w:styleId="3">
    <w:name w:val="Импортированный стиль 3"/>
    <w:rsid w:val="001B7091"/>
    <w:pPr>
      <w:numPr>
        <w:numId w:val="5"/>
      </w:numPr>
    </w:pPr>
  </w:style>
  <w:style w:type="numbering" w:customStyle="1" w:styleId="4">
    <w:name w:val="Импортированный стиль 4"/>
    <w:rsid w:val="001B7091"/>
    <w:pPr>
      <w:numPr>
        <w:numId w:val="7"/>
      </w:numPr>
    </w:pPr>
  </w:style>
  <w:style w:type="numbering" w:customStyle="1" w:styleId="5">
    <w:name w:val="Импортированный стиль 5"/>
    <w:rsid w:val="001B7091"/>
    <w:pPr>
      <w:numPr>
        <w:numId w:val="10"/>
      </w:numPr>
    </w:pPr>
  </w:style>
  <w:style w:type="numbering" w:customStyle="1" w:styleId="6">
    <w:name w:val="Импортированный стиль 6"/>
    <w:rsid w:val="001B7091"/>
    <w:pPr>
      <w:numPr>
        <w:numId w:val="12"/>
      </w:numPr>
    </w:pPr>
  </w:style>
  <w:style w:type="paragraph" w:styleId="a6">
    <w:name w:val="header"/>
    <w:basedOn w:val="a"/>
    <w:link w:val="a7"/>
    <w:uiPriority w:val="99"/>
    <w:unhideWhenUsed/>
    <w:rsid w:val="00584D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4D9C"/>
    <w:rPr>
      <w:rFonts w:cs="Arial Unicode MS"/>
      <w:color w:val="000000"/>
      <w:u w:color="000000"/>
    </w:rPr>
  </w:style>
  <w:style w:type="paragraph" w:styleId="a8">
    <w:name w:val="footer"/>
    <w:basedOn w:val="a"/>
    <w:link w:val="a9"/>
    <w:uiPriority w:val="99"/>
    <w:unhideWhenUsed/>
    <w:rsid w:val="00584D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4D9C"/>
    <w:rPr>
      <w:rFonts w:cs="Arial Unicode MS"/>
      <w:color w:val="000000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584D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4D9C"/>
    <w:rPr>
      <w:rFonts w:ascii="Tahoma" w:hAnsi="Tahoma" w:cs="Tahoma"/>
      <w:color w:val="000000"/>
      <w:sz w:val="16"/>
      <w:szCs w:val="16"/>
      <w:u w:color="000000"/>
    </w:rPr>
  </w:style>
  <w:style w:type="paragraph" w:styleId="ac">
    <w:name w:val="Normal (Web)"/>
    <w:basedOn w:val="a"/>
    <w:uiPriority w:val="99"/>
    <w:unhideWhenUsed/>
    <w:rsid w:val="002F13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table" w:styleId="ad">
    <w:name w:val="Table Grid"/>
    <w:basedOn w:val="a1"/>
    <w:uiPriority w:val="59"/>
    <w:rsid w:val="002F13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Стиль1"/>
    <w:uiPriority w:val="99"/>
    <w:rsid w:val="0001515C"/>
    <w:pPr>
      <w:numPr>
        <w:numId w:val="29"/>
      </w:numPr>
    </w:pPr>
  </w:style>
  <w:style w:type="character" w:customStyle="1" w:styleId="ae">
    <w:name w:val="Основной текст_"/>
    <w:basedOn w:val="a0"/>
    <w:link w:val="11"/>
    <w:rsid w:val="004266B5"/>
    <w:rPr>
      <w:rFonts w:eastAsia="Times New Roman"/>
      <w:sz w:val="30"/>
      <w:szCs w:val="30"/>
      <w:shd w:val="clear" w:color="auto" w:fill="FFFFFF"/>
    </w:rPr>
  </w:style>
  <w:style w:type="character" w:customStyle="1" w:styleId="12">
    <w:name w:val="Заголовок №1_"/>
    <w:basedOn w:val="a0"/>
    <w:link w:val="13"/>
    <w:rsid w:val="004266B5"/>
    <w:rPr>
      <w:rFonts w:eastAsia="Times New Roman"/>
      <w:b/>
      <w:bCs/>
      <w:sz w:val="36"/>
      <w:szCs w:val="36"/>
      <w:shd w:val="clear" w:color="auto" w:fill="FFFFFF"/>
    </w:rPr>
  </w:style>
  <w:style w:type="paragraph" w:customStyle="1" w:styleId="11">
    <w:name w:val="Основной текст1"/>
    <w:basedOn w:val="a"/>
    <w:link w:val="ae"/>
    <w:rsid w:val="004266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0" w:line="252" w:lineRule="auto"/>
      <w:ind w:firstLine="400"/>
      <w:jc w:val="both"/>
    </w:pPr>
    <w:rPr>
      <w:rFonts w:eastAsia="Times New Roman" w:cs="Times New Roman"/>
      <w:color w:val="auto"/>
      <w:sz w:val="30"/>
      <w:szCs w:val="30"/>
    </w:rPr>
  </w:style>
  <w:style w:type="paragraph" w:customStyle="1" w:styleId="13">
    <w:name w:val="Заголовок №1"/>
    <w:basedOn w:val="a"/>
    <w:link w:val="12"/>
    <w:rsid w:val="004266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760"/>
      <w:jc w:val="center"/>
      <w:outlineLvl w:val="0"/>
    </w:pPr>
    <w:rPr>
      <w:rFonts w:eastAsia="Times New Roman" w:cs="Times New Roman"/>
      <w:b/>
      <w:bCs/>
      <w:color w:val="auto"/>
      <w:sz w:val="36"/>
      <w:szCs w:val="36"/>
    </w:rPr>
  </w:style>
  <w:style w:type="paragraph" w:styleId="af">
    <w:name w:val="No Spacing"/>
    <w:uiPriority w:val="1"/>
    <w:qFormat/>
    <w:rsid w:val="00CA65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1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tTdPYC6vMm5HKKZ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goshckina.mari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l.sovet.54@gmail.com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6D1B-540C-41C9-8A6E-E98672FE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Команда развития региона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Бударов Владимир Сергеевич</cp:lastModifiedBy>
  <cp:revision>9</cp:revision>
  <cp:lastPrinted>2023-01-11T09:50:00Z</cp:lastPrinted>
  <dcterms:created xsi:type="dcterms:W3CDTF">2022-12-29T07:34:00Z</dcterms:created>
  <dcterms:modified xsi:type="dcterms:W3CDTF">2023-01-12T04:31:00Z</dcterms:modified>
</cp:coreProperties>
</file>