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E2" w:rsidRPr="00227080" w:rsidRDefault="00453CE2" w:rsidP="00EB0A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0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77A2" w:rsidRDefault="00453CE2" w:rsidP="00EB0A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9149F" w:rsidRPr="00C77A9C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  <w:r w:rsidR="00D56194">
        <w:rPr>
          <w:rFonts w:ascii="Times New Roman" w:hAnsi="Times New Roman" w:cs="Times New Roman"/>
          <w:b/>
          <w:sz w:val="26"/>
          <w:szCs w:val="26"/>
        </w:rPr>
        <w:t xml:space="preserve">стенгазет </w:t>
      </w:r>
      <w:r w:rsidR="003677A2">
        <w:rPr>
          <w:rFonts w:ascii="Times New Roman" w:hAnsi="Times New Roman" w:cs="Times New Roman"/>
          <w:b/>
          <w:sz w:val="26"/>
          <w:szCs w:val="26"/>
        </w:rPr>
        <w:t>«</w:t>
      </w:r>
      <w:r w:rsidR="00011B57">
        <w:rPr>
          <w:rFonts w:ascii="Times New Roman" w:hAnsi="Times New Roman" w:cs="Times New Roman"/>
          <w:b/>
          <w:sz w:val="26"/>
          <w:szCs w:val="26"/>
        </w:rPr>
        <w:t>Я – против коррупции</w:t>
      </w:r>
      <w:r w:rsidR="003677A2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677A2" w:rsidRPr="003677A2" w:rsidRDefault="0049149F" w:rsidP="003677A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C">
        <w:rPr>
          <w:rFonts w:ascii="Times New Roman" w:hAnsi="Times New Roman" w:cs="Times New Roman"/>
          <w:b/>
          <w:sz w:val="26"/>
          <w:szCs w:val="26"/>
        </w:rPr>
        <w:t>среди</w:t>
      </w:r>
      <w:r w:rsidR="00453CE2" w:rsidRPr="00C77A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1B57">
        <w:rPr>
          <w:rFonts w:ascii="Times New Roman" w:hAnsi="Times New Roman" w:cs="Times New Roman"/>
          <w:b/>
          <w:sz w:val="26"/>
          <w:szCs w:val="26"/>
        </w:rPr>
        <w:t>обучающихся государственных</w:t>
      </w:r>
      <w:r w:rsidR="00954FB0">
        <w:rPr>
          <w:rFonts w:ascii="Times New Roman" w:hAnsi="Times New Roman" w:cs="Times New Roman"/>
          <w:b/>
          <w:sz w:val="26"/>
          <w:szCs w:val="26"/>
        </w:rPr>
        <w:t xml:space="preserve"> профессионал</w:t>
      </w:r>
      <w:r w:rsidR="00814B09">
        <w:rPr>
          <w:rFonts w:ascii="Times New Roman" w:hAnsi="Times New Roman" w:cs="Times New Roman"/>
          <w:b/>
          <w:sz w:val="26"/>
          <w:szCs w:val="26"/>
        </w:rPr>
        <w:t>ьных образовательных учреждений</w:t>
      </w:r>
      <w:r w:rsidR="003677A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677A2" w:rsidRPr="003677A2">
        <w:rPr>
          <w:rFonts w:ascii="Times New Roman" w:hAnsi="Times New Roman" w:cs="Times New Roman"/>
          <w:b/>
          <w:sz w:val="26"/>
          <w:szCs w:val="26"/>
        </w:rPr>
        <w:t>подведомственных министерству труда, занятости и трудовых</w:t>
      </w:r>
      <w:r w:rsidR="003677A2">
        <w:rPr>
          <w:rFonts w:ascii="Times New Roman" w:hAnsi="Times New Roman" w:cs="Times New Roman"/>
          <w:b/>
          <w:sz w:val="26"/>
          <w:szCs w:val="26"/>
        </w:rPr>
        <w:t xml:space="preserve"> ресурсов Новосибирской области</w:t>
      </w:r>
    </w:p>
    <w:p w:rsidR="0049149F" w:rsidRPr="00227080" w:rsidRDefault="0049149F" w:rsidP="00814B0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6194" w:rsidRPr="00814B09" w:rsidRDefault="00B63FFF" w:rsidP="00814B0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5070B">
        <w:rPr>
          <w:rFonts w:ascii="Times New Roman" w:hAnsi="Times New Roman" w:cs="Times New Roman"/>
          <w:sz w:val="28"/>
          <w:szCs w:val="28"/>
        </w:rPr>
        <w:t>стенгазет «</w:t>
      </w:r>
      <w:r w:rsidR="0063229A">
        <w:rPr>
          <w:rFonts w:ascii="Times New Roman" w:hAnsi="Times New Roman" w:cs="Times New Roman"/>
          <w:sz w:val="28"/>
          <w:szCs w:val="28"/>
        </w:rPr>
        <w:t>Я – против коррупции</w:t>
      </w:r>
      <w:r w:rsidR="003677A2" w:rsidRPr="00814B09">
        <w:rPr>
          <w:rFonts w:ascii="Times New Roman" w:hAnsi="Times New Roman" w:cs="Times New Roman"/>
          <w:sz w:val="28"/>
          <w:szCs w:val="28"/>
        </w:rPr>
        <w:t xml:space="preserve">» </w:t>
      </w:r>
      <w:r w:rsidR="00814B09" w:rsidRPr="00814B0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3229A">
        <w:rPr>
          <w:rFonts w:ascii="Times New Roman" w:hAnsi="Times New Roman" w:cs="Times New Roman"/>
          <w:sz w:val="28"/>
          <w:szCs w:val="28"/>
        </w:rPr>
        <w:t>обучающихся</w:t>
      </w:r>
      <w:r w:rsidRPr="00814B09">
        <w:rPr>
          <w:rFonts w:ascii="Times New Roman" w:hAnsi="Times New Roman" w:cs="Times New Roman"/>
          <w:sz w:val="28"/>
          <w:szCs w:val="28"/>
        </w:rPr>
        <w:t xml:space="preserve"> </w:t>
      </w:r>
      <w:r w:rsidR="0063229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677A2" w:rsidRPr="00814B09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</w:t>
      </w:r>
      <w:r w:rsidR="00814B09" w:rsidRPr="00814B09">
        <w:rPr>
          <w:rFonts w:ascii="Times New Roman" w:hAnsi="Times New Roman" w:cs="Times New Roman"/>
          <w:sz w:val="28"/>
          <w:szCs w:val="28"/>
        </w:rPr>
        <w:t>учреждений</w:t>
      </w:r>
      <w:r w:rsidRPr="00814B09">
        <w:rPr>
          <w:rFonts w:ascii="Times New Roman" w:hAnsi="Times New Roman" w:cs="Times New Roman"/>
          <w:sz w:val="28"/>
          <w:szCs w:val="28"/>
        </w:rPr>
        <w:t xml:space="preserve">, </w:t>
      </w:r>
      <w:r w:rsidR="003677A2" w:rsidRPr="00814B09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труда, занятости и трудовых ресурсов Новосибирской области (далее – Конкурс) </w:t>
      </w:r>
      <w:r w:rsidR="00453CE2" w:rsidRPr="00814B09">
        <w:rPr>
          <w:rFonts w:ascii="Times New Roman" w:hAnsi="Times New Roman" w:cs="Times New Roman"/>
          <w:sz w:val="28"/>
          <w:szCs w:val="28"/>
        </w:rPr>
        <w:t>проводится с целью</w:t>
      </w:r>
      <w:r w:rsidR="00814B09">
        <w:rPr>
          <w:rFonts w:ascii="Times New Roman" w:hAnsi="Times New Roman" w:cs="Times New Roman"/>
          <w:sz w:val="28"/>
          <w:szCs w:val="28"/>
        </w:rPr>
        <w:t xml:space="preserve"> </w:t>
      </w:r>
      <w:r w:rsidR="00D56194" w:rsidRPr="00814B09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 w:rsidR="00351D2F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D56194" w:rsidRPr="00814B09">
        <w:rPr>
          <w:rFonts w:ascii="Times New Roman" w:hAnsi="Times New Roman" w:cs="Times New Roman"/>
          <w:sz w:val="28"/>
          <w:szCs w:val="28"/>
        </w:rPr>
        <w:t>творческо</w:t>
      </w:r>
      <w:r w:rsidR="00351D2F">
        <w:rPr>
          <w:rFonts w:ascii="Times New Roman" w:hAnsi="Times New Roman" w:cs="Times New Roman"/>
          <w:sz w:val="28"/>
          <w:szCs w:val="28"/>
        </w:rPr>
        <w:t>го</w:t>
      </w:r>
      <w:r w:rsidR="00D56194" w:rsidRPr="00814B09">
        <w:rPr>
          <w:rFonts w:ascii="Times New Roman" w:hAnsi="Times New Roman" w:cs="Times New Roman"/>
          <w:sz w:val="28"/>
          <w:szCs w:val="28"/>
        </w:rPr>
        <w:t xml:space="preserve"> </w:t>
      </w:r>
      <w:r w:rsidR="00351D2F">
        <w:rPr>
          <w:rFonts w:ascii="Times New Roman" w:hAnsi="Times New Roman" w:cs="Times New Roman"/>
          <w:sz w:val="28"/>
          <w:szCs w:val="28"/>
        </w:rPr>
        <w:t xml:space="preserve">мышления, расширения кругозора </w:t>
      </w:r>
      <w:r w:rsidR="00D56194" w:rsidRPr="00814B09">
        <w:rPr>
          <w:rFonts w:ascii="Times New Roman" w:hAnsi="Times New Roman" w:cs="Times New Roman"/>
          <w:sz w:val="28"/>
          <w:szCs w:val="28"/>
        </w:rPr>
        <w:t>учащейся молодежи</w:t>
      </w:r>
      <w:r w:rsidR="00194A7C">
        <w:rPr>
          <w:rFonts w:ascii="Times New Roman" w:hAnsi="Times New Roman" w:cs="Times New Roman"/>
          <w:sz w:val="28"/>
          <w:szCs w:val="28"/>
        </w:rPr>
        <w:t>,</w:t>
      </w:r>
      <w:r w:rsidR="00814B09">
        <w:rPr>
          <w:rFonts w:ascii="Times New Roman" w:hAnsi="Times New Roman" w:cs="Times New Roman"/>
          <w:sz w:val="28"/>
          <w:szCs w:val="28"/>
        </w:rPr>
        <w:t xml:space="preserve"> </w:t>
      </w:r>
      <w:r w:rsidR="00194A7C">
        <w:rPr>
          <w:rFonts w:ascii="Times New Roman" w:hAnsi="Times New Roman" w:cs="Times New Roman"/>
          <w:sz w:val="28"/>
          <w:szCs w:val="28"/>
        </w:rPr>
        <w:t xml:space="preserve">формирования антикоррупционного мировоззрения, </w:t>
      </w:r>
      <w:r w:rsidR="00D56194" w:rsidRPr="00814B09">
        <w:rPr>
          <w:rFonts w:ascii="Times New Roman" w:hAnsi="Times New Roman" w:cs="Times New Roman"/>
          <w:sz w:val="28"/>
          <w:szCs w:val="28"/>
        </w:rPr>
        <w:t xml:space="preserve">стимулирования деятельности </w:t>
      </w:r>
      <w:r w:rsidR="0063229A">
        <w:rPr>
          <w:rFonts w:ascii="Times New Roman" w:hAnsi="Times New Roman" w:cs="Times New Roman"/>
          <w:sz w:val="28"/>
          <w:szCs w:val="28"/>
        </w:rPr>
        <w:t>обучающихся</w:t>
      </w:r>
      <w:r w:rsidR="00D56194" w:rsidRPr="00814B09">
        <w:rPr>
          <w:rFonts w:ascii="Times New Roman" w:hAnsi="Times New Roman" w:cs="Times New Roman"/>
          <w:sz w:val="28"/>
          <w:szCs w:val="28"/>
        </w:rPr>
        <w:t xml:space="preserve">, направленной на изучение </w:t>
      </w:r>
      <w:r w:rsidR="0063229A">
        <w:rPr>
          <w:rFonts w:ascii="Times New Roman" w:hAnsi="Times New Roman" w:cs="Times New Roman"/>
          <w:sz w:val="28"/>
          <w:szCs w:val="28"/>
        </w:rPr>
        <w:t>вопросов</w:t>
      </w:r>
      <w:r w:rsidR="00D56194" w:rsidRPr="00814B09">
        <w:rPr>
          <w:rFonts w:ascii="Times New Roman" w:hAnsi="Times New Roman" w:cs="Times New Roman"/>
          <w:sz w:val="28"/>
          <w:szCs w:val="28"/>
        </w:rPr>
        <w:t xml:space="preserve"> противодействия коррупции.</w:t>
      </w:r>
    </w:p>
    <w:p w:rsidR="00D56194" w:rsidRDefault="00814B09" w:rsidP="00814B0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09">
        <w:rPr>
          <w:rFonts w:ascii="Times New Roman" w:hAnsi="Times New Roman" w:cs="Times New Roman"/>
          <w:b/>
          <w:sz w:val="28"/>
          <w:szCs w:val="28"/>
        </w:rPr>
        <w:t>Задачи</w:t>
      </w:r>
      <w:r w:rsidR="00D56194" w:rsidRPr="00814B0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814B09" w:rsidRPr="00814B09" w:rsidRDefault="00814B09" w:rsidP="00814B0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351D2F" w:rsidRPr="00814B09" w:rsidRDefault="00351D2F" w:rsidP="00351D2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FE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</w:t>
      </w:r>
      <w:r w:rsidR="003F3D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2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7B2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6194" w:rsidRDefault="00D56194" w:rsidP="00814B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</w:rPr>
        <w:t>- привлечение внимани</w:t>
      </w:r>
      <w:r w:rsidR="00814B09">
        <w:rPr>
          <w:rFonts w:ascii="Times New Roman" w:hAnsi="Times New Roman" w:cs="Times New Roman"/>
          <w:sz w:val="28"/>
          <w:szCs w:val="28"/>
        </w:rPr>
        <w:t>я молодежи, педагогов и общественности</w:t>
      </w:r>
      <w:r w:rsidRPr="00814B09">
        <w:rPr>
          <w:rFonts w:ascii="Times New Roman" w:hAnsi="Times New Roman" w:cs="Times New Roman"/>
          <w:sz w:val="28"/>
          <w:szCs w:val="28"/>
        </w:rPr>
        <w:t xml:space="preserve"> к проблеме коррупции в современном обществе;</w:t>
      </w:r>
    </w:p>
    <w:p w:rsidR="00D56194" w:rsidRPr="00814B09" w:rsidRDefault="00D56194" w:rsidP="00814B0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</w:rPr>
        <w:t>- вовлечение гражданского общества в реализ</w:t>
      </w:r>
      <w:r w:rsidR="00814B09">
        <w:rPr>
          <w:rFonts w:ascii="Times New Roman" w:hAnsi="Times New Roman" w:cs="Times New Roman"/>
          <w:sz w:val="28"/>
          <w:szCs w:val="28"/>
        </w:rPr>
        <w:t>ацию антикоррупционной политики;</w:t>
      </w:r>
    </w:p>
    <w:p w:rsidR="0011736A" w:rsidRDefault="00F5070B" w:rsidP="00814B0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1736A" w:rsidRPr="0081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общественном мнении неприятия коррупции, как преступного явления, разрушающего гражданское общество, эконом</w:t>
      </w:r>
      <w:r w:rsidR="0063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 и государственные институты.</w:t>
      </w:r>
    </w:p>
    <w:p w:rsidR="0063229A" w:rsidRDefault="00C27ACD" w:rsidP="00C27AC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ACD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3544E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27AC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</w:p>
    <w:p w:rsidR="00C27ACD" w:rsidRPr="00C27ACD" w:rsidRDefault="00C27ACD" w:rsidP="00C27AC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ACD">
        <w:rPr>
          <w:rFonts w:ascii="Times New Roman" w:hAnsi="Times New Roman" w:cs="Times New Roman"/>
          <w:bCs/>
          <w:sz w:val="28"/>
          <w:szCs w:val="28"/>
        </w:rPr>
        <w:t>Конкурс проводится Уполномоченным по правам человека в Новосибирской области совместно с министерством труда, занятости и трудовых ресурсов Новосибирской области.</w:t>
      </w:r>
    </w:p>
    <w:p w:rsidR="00453CE2" w:rsidRPr="00227080" w:rsidRDefault="00453CE2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1D6BD8" w:rsidRDefault="00C27ACD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63229A">
        <w:rPr>
          <w:rFonts w:ascii="Times New Roman" w:hAnsi="Times New Roman" w:cs="Times New Roman"/>
          <w:sz w:val="28"/>
          <w:szCs w:val="28"/>
        </w:rPr>
        <w:t>обучающиеся государственных</w:t>
      </w:r>
      <w:r w:rsidRPr="00C27ACD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учреждений, подведомственных министерству труда, занятости и трудовых ресурсов Новосибирской области</w:t>
      </w:r>
      <w:r w:rsidR="001D6BD8">
        <w:rPr>
          <w:rFonts w:ascii="Times New Roman" w:hAnsi="Times New Roman" w:cs="Times New Roman"/>
          <w:sz w:val="28"/>
          <w:szCs w:val="28"/>
        </w:rPr>
        <w:t xml:space="preserve">. </w:t>
      </w:r>
      <w:r w:rsidR="00064DC2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работа может быть представлена коллективом авторов, о чём </w:t>
      </w:r>
      <w:r w:rsidR="0063229A">
        <w:rPr>
          <w:rFonts w:ascii="Times New Roman" w:hAnsi="Times New Roman" w:cs="Times New Roman"/>
          <w:sz w:val="28"/>
          <w:szCs w:val="28"/>
        </w:rPr>
        <w:t xml:space="preserve">должно быть указано </w:t>
      </w:r>
      <w:r w:rsidR="00064DC2">
        <w:rPr>
          <w:rFonts w:ascii="Times New Roman" w:hAnsi="Times New Roman" w:cs="Times New Roman"/>
          <w:sz w:val="28"/>
          <w:szCs w:val="28"/>
        </w:rPr>
        <w:t>в заявке.</w:t>
      </w:r>
    </w:p>
    <w:p w:rsidR="009816C0" w:rsidRPr="00227080" w:rsidRDefault="009816C0" w:rsidP="009816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27080">
        <w:rPr>
          <w:rFonts w:ascii="Times New Roman" w:hAnsi="Times New Roman" w:cs="Times New Roman"/>
          <w:b/>
          <w:bCs/>
          <w:sz w:val="28"/>
          <w:szCs w:val="28"/>
        </w:rPr>
        <w:t>роки проведения Конкурса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C2" w:rsidRDefault="009816C0" w:rsidP="0063229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27ACD">
        <w:rPr>
          <w:rFonts w:ascii="Times New Roman" w:hAnsi="Times New Roman" w:cs="Times New Roman"/>
          <w:sz w:val="28"/>
          <w:szCs w:val="28"/>
        </w:rPr>
        <w:t>является открытым и проводится в один тур</w:t>
      </w:r>
      <w:r w:rsidR="00354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29A" w:rsidRDefault="00064DC2" w:rsidP="0063229A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44ED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3544ED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4F63AC">
        <w:rPr>
          <w:rFonts w:ascii="Times New Roman" w:hAnsi="Times New Roman" w:cs="Times New Roman"/>
          <w:sz w:val="28"/>
          <w:szCs w:val="28"/>
        </w:rPr>
        <w:t xml:space="preserve">по </w:t>
      </w:r>
      <w:r w:rsidR="004F63AC" w:rsidRPr="004F63AC">
        <w:rPr>
          <w:rFonts w:ascii="Times New Roman" w:hAnsi="Times New Roman" w:cs="Times New Roman"/>
          <w:b/>
          <w:sz w:val="28"/>
          <w:szCs w:val="28"/>
        </w:rPr>
        <w:t>8</w:t>
      </w:r>
      <w:r w:rsidR="009816C0" w:rsidRPr="00064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2016 года</w:t>
      </w:r>
      <w:r w:rsidR="002E2F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(включительно)</w:t>
      </w:r>
      <w:r w:rsidR="003544ED" w:rsidRPr="00064D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54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3229A" w:rsidRDefault="003544ED" w:rsidP="0063229A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141E">
        <w:rPr>
          <w:rFonts w:ascii="Times New Roman" w:hAnsi="Times New Roman" w:cs="Times New Roman"/>
          <w:bCs/>
          <w:iCs/>
          <w:sz w:val="28"/>
          <w:szCs w:val="28"/>
        </w:rPr>
        <w:t xml:space="preserve">Итоги Конкурса подводятся конкурсной комиссией, утвержденной </w:t>
      </w:r>
      <w:r w:rsidR="0063229A"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</w:t>
      </w:r>
      <w:r w:rsidRPr="0072141E">
        <w:rPr>
          <w:rFonts w:ascii="Times New Roman" w:hAnsi="Times New Roman" w:cs="Times New Roman"/>
          <w:bCs/>
          <w:iCs/>
          <w:sz w:val="28"/>
          <w:szCs w:val="28"/>
        </w:rPr>
        <w:t>Уполномоченн</w:t>
      </w:r>
      <w:r w:rsidR="0063229A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72141E">
        <w:rPr>
          <w:rFonts w:ascii="Times New Roman" w:hAnsi="Times New Roman" w:cs="Times New Roman"/>
          <w:bCs/>
          <w:iCs/>
          <w:sz w:val="28"/>
          <w:szCs w:val="28"/>
        </w:rPr>
        <w:t xml:space="preserve"> по правам человека в Новосибирской области, в </w:t>
      </w:r>
      <w:r w:rsidR="006322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декабре </w:t>
      </w:r>
      <w:r w:rsidR="00F5070B" w:rsidRPr="00F5070B">
        <w:rPr>
          <w:rFonts w:ascii="Times New Roman" w:hAnsi="Times New Roman" w:cs="Times New Roman"/>
          <w:b/>
          <w:bCs/>
          <w:iCs/>
          <w:sz w:val="28"/>
          <w:szCs w:val="28"/>
        </w:rPr>
        <w:t>2016 года</w:t>
      </w:r>
      <w:r w:rsidR="00A27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816C0" w:rsidRPr="00064DC2" w:rsidRDefault="003544ED" w:rsidP="0063229A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4DC2">
        <w:rPr>
          <w:rFonts w:ascii="Times New Roman" w:hAnsi="Times New Roman" w:cs="Times New Roman"/>
          <w:bCs/>
          <w:iCs/>
          <w:sz w:val="28"/>
          <w:szCs w:val="28"/>
        </w:rPr>
        <w:t xml:space="preserve">Торжественное награждение победителей </w:t>
      </w:r>
      <w:r w:rsidR="00F5070B">
        <w:rPr>
          <w:rFonts w:ascii="Times New Roman" w:hAnsi="Times New Roman" w:cs="Times New Roman"/>
          <w:bCs/>
          <w:iCs/>
          <w:sz w:val="28"/>
          <w:szCs w:val="28"/>
        </w:rPr>
        <w:t xml:space="preserve">состоится в </w:t>
      </w:r>
      <w:r w:rsidR="00F5070B" w:rsidRPr="00F5070B">
        <w:rPr>
          <w:rFonts w:ascii="Times New Roman" w:hAnsi="Times New Roman" w:cs="Times New Roman"/>
          <w:b/>
          <w:bCs/>
          <w:iCs/>
          <w:sz w:val="28"/>
          <w:szCs w:val="28"/>
        </w:rPr>
        <w:t>декабр</w:t>
      </w:r>
      <w:r w:rsidR="0063229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F5070B" w:rsidRPr="00F507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2016 года</w:t>
      </w:r>
      <w:r w:rsidR="00F5070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945DDE">
        <w:rPr>
          <w:rFonts w:ascii="Times New Roman" w:hAnsi="Times New Roman" w:cs="Times New Roman"/>
          <w:bCs/>
          <w:iCs/>
          <w:sz w:val="28"/>
          <w:szCs w:val="28"/>
        </w:rPr>
        <w:t xml:space="preserve">будет приурочено к </w:t>
      </w:r>
      <w:r w:rsidR="00945DDE">
        <w:rPr>
          <w:rFonts w:ascii="Times New Roman" w:hAnsi="Times New Roman" w:cs="Times New Roman"/>
          <w:sz w:val="28"/>
          <w:szCs w:val="28"/>
        </w:rPr>
        <w:t>Международному дню</w:t>
      </w:r>
      <w:r w:rsidRPr="00064DC2">
        <w:rPr>
          <w:rFonts w:ascii="Times New Roman" w:hAnsi="Times New Roman" w:cs="Times New Roman"/>
          <w:sz w:val="28"/>
          <w:szCs w:val="28"/>
        </w:rPr>
        <w:t xml:space="preserve"> борьбы с коррупцией</w:t>
      </w:r>
      <w:r w:rsidR="00945DDE">
        <w:rPr>
          <w:rFonts w:ascii="Times New Roman" w:hAnsi="Times New Roman" w:cs="Times New Roman"/>
          <w:sz w:val="28"/>
          <w:szCs w:val="28"/>
        </w:rPr>
        <w:t>.</w:t>
      </w:r>
    </w:p>
    <w:p w:rsidR="00453CE2" w:rsidRPr="00227080" w:rsidRDefault="00453CE2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227080">
        <w:rPr>
          <w:rFonts w:ascii="Times New Roman" w:hAnsi="Times New Roman" w:cs="Times New Roman"/>
          <w:sz w:val="28"/>
          <w:szCs w:val="28"/>
        </w:rPr>
        <w:t xml:space="preserve"> к </w:t>
      </w:r>
      <w:r w:rsidRPr="00227080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ACD" w:rsidRDefault="00C27ACD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работы в виде стенгазеты формата А1, включающие текстовые, графические, фотоматериалы</w:t>
      </w:r>
      <w:r w:rsidR="003749C3" w:rsidRPr="00227080">
        <w:rPr>
          <w:rFonts w:ascii="Times New Roman" w:hAnsi="Times New Roman" w:cs="Times New Roman"/>
          <w:sz w:val="28"/>
          <w:szCs w:val="28"/>
        </w:rPr>
        <w:t xml:space="preserve"> по 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одной из предложенных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03592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53CE2" w:rsidRPr="0022708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либо определённой </w:t>
      </w:r>
      <w:r w:rsidR="00010D6B">
        <w:rPr>
          <w:rFonts w:ascii="Times New Roman" w:hAnsi="Times New Roman" w:cs="Times New Roman"/>
          <w:sz w:val="28"/>
          <w:szCs w:val="28"/>
        </w:rPr>
        <w:t>участником Конкурса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749C3" w:rsidRPr="00227080" w:rsidRDefault="00A2267A" w:rsidP="00A22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7A">
        <w:rPr>
          <w:rFonts w:ascii="Times New Roman" w:hAnsi="Times New Roman" w:cs="Times New Roman"/>
          <w:sz w:val="28"/>
          <w:szCs w:val="28"/>
        </w:rPr>
        <w:t>К конкурсной работе обя</w:t>
      </w:r>
      <w:r>
        <w:rPr>
          <w:rFonts w:ascii="Times New Roman" w:hAnsi="Times New Roman" w:cs="Times New Roman"/>
          <w:sz w:val="28"/>
          <w:szCs w:val="28"/>
        </w:rPr>
        <w:t xml:space="preserve">зательно прикладывается заявка, в которой </w:t>
      </w:r>
      <w:r w:rsidR="003749C3" w:rsidRPr="00227080">
        <w:rPr>
          <w:rFonts w:ascii="Times New Roman" w:hAnsi="Times New Roman" w:cs="Times New Roman"/>
          <w:sz w:val="28"/>
          <w:szCs w:val="28"/>
        </w:rPr>
        <w:t>необходимо указать:</w:t>
      </w:r>
    </w:p>
    <w:p w:rsidR="003749C3" w:rsidRPr="00227080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-  </w:t>
      </w:r>
      <w:r w:rsidR="0072141E">
        <w:rPr>
          <w:rFonts w:ascii="Times New Roman" w:hAnsi="Times New Roman" w:cs="Times New Roman"/>
          <w:sz w:val="28"/>
          <w:szCs w:val="28"/>
        </w:rPr>
        <w:t>тему работы</w:t>
      </w:r>
      <w:r w:rsidRPr="002270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49C3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- сведения об авторе</w:t>
      </w:r>
      <w:r w:rsidR="00A272DE">
        <w:rPr>
          <w:rFonts w:ascii="Times New Roman" w:hAnsi="Times New Roman" w:cs="Times New Roman"/>
          <w:sz w:val="28"/>
          <w:szCs w:val="28"/>
        </w:rPr>
        <w:t xml:space="preserve"> (авторах)</w:t>
      </w:r>
      <w:r w:rsidRPr="00227080">
        <w:rPr>
          <w:rFonts w:ascii="Times New Roman" w:hAnsi="Times New Roman" w:cs="Times New Roman"/>
          <w:sz w:val="28"/>
          <w:szCs w:val="28"/>
        </w:rPr>
        <w:t>: фамилия, имя, отчество, группа, курс, отделение, домашний адрес</w:t>
      </w:r>
      <w:r w:rsidR="00C93BD5">
        <w:rPr>
          <w:rFonts w:ascii="Times New Roman" w:hAnsi="Times New Roman" w:cs="Times New Roman"/>
          <w:sz w:val="28"/>
          <w:szCs w:val="28"/>
        </w:rPr>
        <w:t xml:space="preserve"> (почтовый индекс, город, район, улица, дом, квартира)</w:t>
      </w:r>
      <w:r w:rsidRPr="00227080">
        <w:rPr>
          <w:rFonts w:ascii="Times New Roman" w:hAnsi="Times New Roman" w:cs="Times New Roman"/>
          <w:sz w:val="28"/>
          <w:szCs w:val="28"/>
        </w:rPr>
        <w:t xml:space="preserve">, </w:t>
      </w:r>
      <w:r w:rsidR="00C93BD5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A2267A">
        <w:rPr>
          <w:rFonts w:ascii="Times New Roman" w:hAnsi="Times New Roman" w:cs="Times New Roman"/>
          <w:sz w:val="28"/>
          <w:szCs w:val="28"/>
        </w:rPr>
        <w:t>телефон</w:t>
      </w:r>
      <w:r w:rsidR="00351D2F">
        <w:rPr>
          <w:rFonts w:ascii="Times New Roman" w:hAnsi="Times New Roman" w:cs="Times New Roman"/>
          <w:sz w:val="28"/>
          <w:szCs w:val="28"/>
        </w:rPr>
        <w:t>;</w:t>
      </w:r>
    </w:p>
    <w:p w:rsidR="00064DC2" w:rsidRPr="00227080" w:rsidRDefault="00064DC2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C2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профессионального образовательного учреждения;</w:t>
      </w:r>
    </w:p>
    <w:p w:rsidR="003749C3" w:rsidRPr="00227080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- сведения о руководителе, оказавшем консультационную и метод</w:t>
      </w:r>
      <w:r w:rsidR="009816C0">
        <w:rPr>
          <w:rFonts w:ascii="Times New Roman" w:hAnsi="Times New Roman" w:cs="Times New Roman"/>
          <w:sz w:val="28"/>
          <w:szCs w:val="28"/>
        </w:rPr>
        <w:t xml:space="preserve">ическую помощь </w:t>
      </w:r>
      <w:r w:rsidRPr="00227080">
        <w:rPr>
          <w:rFonts w:ascii="Times New Roman" w:hAnsi="Times New Roman" w:cs="Times New Roman"/>
          <w:sz w:val="28"/>
          <w:szCs w:val="28"/>
        </w:rPr>
        <w:t>в подготовке работы: фамилия, имя, от</w:t>
      </w:r>
      <w:r w:rsidR="003544ED">
        <w:rPr>
          <w:rFonts w:ascii="Times New Roman" w:hAnsi="Times New Roman" w:cs="Times New Roman"/>
          <w:sz w:val="28"/>
          <w:szCs w:val="28"/>
        </w:rPr>
        <w:t>чество, место работы, должность</w:t>
      </w:r>
      <w:r w:rsidRPr="00227080">
        <w:rPr>
          <w:rFonts w:ascii="Times New Roman" w:hAnsi="Times New Roman" w:cs="Times New Roman"/>
          <w:sz w:val="28"/>
          <w:szCs w:val="28"/>
        </w:rPr>
        <w:t>.</w:t>
      </w:r>
    </w:p>
    <w:p w:rsidR="003749C3" w:rsidRDefault="003749C3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5A02EB">
        <w:rPr>
          <w:rFonts w:ascii="Times New Roman" w:hAnsi="Times New Roman" w:cs="Times New Roman"/>
          <w:sz w:val="28"/>
          <w:szCs w:val="28"/>
        </w:rPr>
        <w:t>заявки для участия в Конкурсе</w:t>
      </w:r>
      <w:r w:rsidR="00C77A9C">
        <w:rPr>
          <w:rFonts w:ascii="Times New Roman" w:hAnsi="Times New Roman" w:cs="Times New Roman"/>
          <w:sz w:val="28"/>
          <w:szCs w:val="28"/>
        </w:rPr>
        <w:t xml:space="preserve"> прилагается (Приложение №2</w:t>
      </w:r>
      <w:r w:rsidRPr="00227080">
        <w:rPr>
          <w:rFonts w:ascii="Times New Roman" w:hAnsi="Times New Roman" w:cs="Times New Roman"/>
          <w:sz w:val="28"/>
          <w:szCs w:val="28"/>
        </w:rPr>
        <w:t>).</w:t>
      </w:r>
    </w:p>
    <w:p w:rsidR="009816C0" w:rsidRPr="00227080" w:rsidRDefault="009816C0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C0">
        <w:rPr>
          <w:rFonts w:ascii="Times New Roman" w:hAnsi="Times New Roman" w:cs="Times New Roman"/>
          <w:sz w:val="28"/>
          <w:szCs w:val="28"/>
        </w:rPr>
        <w:lastRenderedPageBreak/>
        <w:t xml:space="preserve">Принимая участие в Конкурсе, участник </w:t>
      </w:r>
      <w:r w:rsidR="00A272DE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9816C0">
        <w:rPr>
          <w:rFonts w:ascii="Times New Roman" w:hAnsi="Times New Roman" w:cs="Times New Roman"/>
          <w:sz w:val="28"/>
          <w:szCs w:val="28"/>
        </w:rPr>
        <w:t>дает свое согласие на обработку и хранение своих персональных данных, осущес</w:t>
      </w:r>
      <w:r w:rsidR="00064DC2">
        <w:rPr>
          <w:rFonts w:ascii="Times New Roman" w:hAnsi="Times New Roman" w:cs="Times New Roman"/>
          <w:sz w:val="28"/>
          <w:szCs w:val="28"/>
        </w:rPr>
        <w:t>твляемое организаторами</w:t>
      </w:r>
      <w:r w:rsidR="00C93BD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816C0">
        <w:rPr>
          <w:rFonts w:ascii="Times New Roman" w:hAnsi="Times New Roman" w:cs="Times New Roman"/>
          <w:sz w:val="28"/>
          <w:szCs w:val="28"/>
        </w:rPr>
        <w:t xml:space="preserve">. Согласие </w:t>
      </w:r>
      <w:r w:rsidR="00C93BD5">
        <w:rPr>
          <w:rFonts w:ascii="Times New Roman" w:hAnsi="Times New Roman" w:cs="Times New Roman"/>
          <w:sz w:val="28"/>
          <w:szCs w:val="28"/>
        </w:rPr>
        <w:t xml:space="preserve">на обработку и хранение персональных данных </w:t>
      </w:r>
      <w:r w:rsidRPr="009816C0">
        <w:rPr>
          <w:rFonts w:ascii="Times New Roman" w:hAnsi="Times New Roman" w:cs="Times New Roman"/>
          <w:sz w:val="28"/>
          <w:szCs w:val="28"/>
        </w:rPr>
        <w:t xml:space="preserve">с личной подписью участника </w:t>
      </w:r>
      <w:r w:rsidR="00A272DE">
        <w:rPr>
          <w:rFonts w:ascii="Times New Roman" w:hAnsi="Times New Roman" w:cs="Times New Roman"/>
          <w:sz w:val="28"/>
          <w:szCs w:val="28"/>
        </w:rPr>
        <w:t xml:space="preserve">(участников) </w:t>
      </w:r>
      <w:r w:rsidRPr="009816C0">
        <w:rPr>
          <w:rFonts w:ascii="Times New Roman" w:hAnsi="Times New Roman" w:cs="Times New Roman"/>
          <w:sz w:val="28"/>
          <w:szCs w:val="28"/>
        </w:rPr>
        <w:t>прикладыва</w:t>
      </w:r>
      <w:r>
        <w:rPr>
          <w:rFonts w:ascii="Times New Roman" w:hAnsi="Times New Roman" w:cs="Times New Roman"/>
          <w:sz w:val="28"/>
          <w:szCs w:val="28"/>
        </w:rPr>
        <w:t xml:space="preserve">ется к </w:t>
      </w:r>
      <w:r w:rsidR="00C93BD5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работе (Приложение №3</w:t>
      </w:r>
      <w:r w:rsidRPr="009816C0">
        <w:rPr>
          <w:rFonts w:ascii="Times New Roman" w:hAnsi="Times New Roman" w:cs="Times New Roman"/>
          <w:sz w:val="28"/>
          <w:szCs w:val="28"/>
        </w:rPr>
        <w:t>).</w:t>
      </w:r>
    </w:p>
    <w:p w:rsidR="00453CE2" w:rsidRPr="00227080" w:rsidRDefault="009816C0" w:rsidP="009816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  <w:r w:rsidR="00453CE2" w:rsidRPr="002270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3CE2" w:rsidRPr="00227080" w:rsidRDefault="00010D6B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64DC2">
        <w:rPr>
          <w:rFonts w:ascii="Times New Roman" w:hAnsi="Times New Roman" w:cs="Times New Roman"/>
          <w:sz w:val="28"/>
          <w:szCs w:val="28"/>
        </w:rPr>
        <w:t xml:space="preserve">(вместе с заявкой и согласием на обработку и хранение персональных данных) </w:t>
      </w:r>
      <w:r w:rsidR="00453CE2" w:rsidRPr="00227080">
        <w:rPr>
          <w:rFonts w:ascii="Times New Roman" w:hAnsi="Times New Roman" w:cs="Times New Roman"/>
          <w:sz w:val="28"/>
          <w:szCs w:val="28"/>
        </w:rPr>
        <w:t>представляются на рассм</w:t>
      </w:r>
      <w:r w:rsidR="00E53B98" w:rsidRPr="00227080">
        <w:rPr>
          <w:rFonts w:ascii="Times New Roman" w:hAnsi="Times New Roman" w:cs="Times New Roman"/>
          <w:sz w:val="28"/>
          <w:szCs w:val="28"/>
        </w:rPr>
        <w:t>отрение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в </w:t>
      </w:r>
      <w:r w:rsidR="00035923">
        <w:rPr>
          <w:rFonts w:ascii="Times New Roman" w:hAnsi="Times New Roman" w:cs="Times New Roman"/>
          <w:sz w:val="28"/>
          <w:szCs w:val="28"/>
        </w:rPr>
        <w:t xml:space="preserve">государственный орган Новосибирской области Уполномоченный по правам человека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 и аппарат</w:t>
      </w:r>
      <w:r w:rsidR="00035923">
        <w:rPr>
          <w:rFonts w:ascii="Times New Roman" w:hAnsi="Times New Roman" w:cs="Times New Roman"/>
          <w:sz w:val="28"/>
          <w:szCs w:val="28"/>
        </w:rPr>
        <w:t xml:space="preserve"> </w:t>
      </w:r>
      <w:r w:rsidR="00E53B98" w:rsidRPr="00227080">
        <w:rPr>
          <w:rFonts w:ascii="Times New Roman" w:hAnsi="Times New Roman" w:cs="Times New Roman"/>
          <w:sz w:val="28"/>
          <w:szCs w:val="28"/>
        </w:rPr>
        <w:t>Уполномоченного по правам человека</w:t>
      </w:r>
      <w:r w:rsidR="00194A7C">
        <w:rPr>
          <w:rFonts w:ascii="Times New Roman" w:hAnsi="Times New Roman" w:cs="Times New Roman"/>
          <w:sz w:val="28"/>
          <w:szCs w:val="28"/>
        </w:rPr>
        <w:t xml:space="preserve"> по а</w:t>
      </w:r>
      <w:r w:rsidR="000A11D7" w:rsidRPr="00227080">
        <w:rPr>
          <w:rFonts w:ascii="Times New Roman" w:hAnsi="Times New Roman" w:cs="Times New Roman"/>
          <w:sz w:val="28"/>
          <w:szCs w:val="28"/>
        </w:rPr>
        <w:t>дрес</w:t>
      </w:r>
      <w:r w:rsidR="00194A7C">
        <w:rPr>
          <w:rFonts w:ascii="Times New Roman" w:hAnsi="Times New Roman" w:cs="Times New Roman"/>
          <w:sz w:val="28"/>
          <w:szCs w:val="28"/>
        </w:rPr>
        <w:t>у</w:t>
      </w:r>
      <w:r w:rsidR="00E53B98" w:rsidRPr="00227080">
        <w:rPr>
          <w:rFonts w:ascii="Times New Roman" w:hAnsi="Times New Roman" w:cs="Times New Roman"/>
          <w:sz w:val="28"/>
          <w:szCs w:val="28"/>
        </w:rPr>
        <w:t>: 630011, город Новосибирск, улица Кирова, дом 3, кабинет 110.</w:t>
      </w:r>
    </w:p>
    <w:p w:rsidR="00010D6B" w:rsidRDefault="000A69D6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</w:t>
      </w:r>
      <w:r w:rsidR="00194A7C">
        <w:rPr>
          <w:rFonts w:ascii="Times New Roman" w:hAnsi="Times New Roman" w:cs="Times New Roman"/>
          <w:sz w:val="28"/>
          <w:szCs w:val="28"/>
        </w:rPr>
        <w:t xml:space="preserve">представленные на Конкурс </w:t>
      </w:r>
      <w:r w:rsidRPr="0022708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94A7C">
        <w:rPr>
          <w:rFonts w:ascii="Times New Roman" w:hAnsi="Times New Roman" w:cs="Times New Roman"/>
          <w:sz w:val="28"/>
          <w:szCs w:val="28"/>
        </w:rPr>
        <w:t xml:space="preserve">указанного в Положении срока </w:t>
      </w:r>
      <w:r w:rsidRPr="00227080">
        <w:rPr>
          <w:rFonts w:ascii="Times New Roman" w:hAnsi="Times New Roman" w:cs="Times New Roman"/>
          <w:sz w:val="28"/>
          <w:szCs w:val="28"/>
        </w:rPr>
        <w:t xml:space="preserve">или не соответствующие установленным настоящим Положением требованиям, к рассмотрению не принимаются. </w:t>
      </w:r>
    </w:p>
    <w:p w:rsidR="00975544" w:rsidRDefault="00975544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Присланные на </w:t>
      </w:r>
      <w:r w:rsidR="00064DC2">
        <w:rPr>
          <w:rFonts w:ascii="Times New Roman" w:hAnsi="Times New Roman" w:cs="Times New Roman"/>
          <w:sz w:val="28"/>
          <w:szCs w:val="28"/>
        </w:rPr>
        <w:t xml:space="preserve">конкурс стенгазеты не возвращаются и </w:t>
      </w:r>
      <w:r w:rsidRPr="00227080">
        <w:rPr>
          <w:rFonts w:ascii="Times New Roman" w:hAnsi="Times New Roman" w:cs="Times New Roman"/>
          <w:sz w:val="28"/>
          <w:szCs w:val="28"/>
        </w:rPr>
        <w:t xml:space="preserve">могут быть использованы организатором конкурса в </w:t>
      </w:r>
      <w:r w:rsidR="00945DDE">
        <w:rPr>
          <w:rFonts w:ascii="Times New Roman" w:hAnsi="Times New Roman" w:cs="Times New Roman"/>
          <w:sz w:val="28"/>
          <w:szCs w:val="28"/>
        </w:rPr>
        <w:t xml:space="preserve">целях популяризации </w:t>
      </w:r>
      <w:r w:rsidR="00194A7C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945DDE">
        <w:rPr>
          <w:rFonts w:ascii="Times New Roman" w:hAnsi="Times New Roman" w:cs="Times New Roman"/>
          <w:sz w:val="28"/>
          <w:szCs w:val="28"/>
        </w:rPr>
        <w:t>Конкурса</w:t>
      </w:r>
      <w:r w:rsidR="00194A7C">
        <w:rPr>
          <w:rFonts w:ascii="Times New Roman" w:hAnsi="Times New Roman" w:cs="Times New Roman"/>
          <w:sz w:val="28"/>
          <w:szCs w:val="28"/>
        </w:rPr>
        <w:t>,</w:t>
      </w:r>
      <w:r w:rsidR="00945DDE">
        <w:rPr>
          <w:rFonts w:ascii="Times New Roman" w:hAnsi="Times New Roman" w:cs="Times New Roman"/>
          <w:sz w:val="28"/>
          <w:szCs w:val="28"/>
        </w:rPr>
        <w:t xml:space="preserve"> </w:t>
      </w:r>
      <w:r w:rsidR="00194A7C">
        <w:rPr>
          <w:rFonts w:ascii="Times New Roman" w:hAnsi="Times New Roman" w:cs="Times New Roman"/>
          <w:sz w:val="28"/>
          <w:szCs w:val="28"/>
        </w:rPr>
        <w:t xml:space="preserve">в </w:t>
      </w:r>
      <w:r w:rsidR="00194A7C" w:rsidRPr="00227080">
        <w:rPr>
          <w:rFonts w:ascii="Times New Roman" w:hAnsi="Times New Roman" w:cs="Times New Roman"/>
          <w:sz w:val="28"/>
          <w:szCs w:val="28"/>
        </w:rPr>
        <w:t>работе по повышению уровня правовой культуры граждан</w:t>
      </w:r>
      <w:r w:rsidR="00194A7C">
        <w:rPr>
          <w:rFonts w:ascii="Times New Roman" w:hAnsi="Times New Roman" w:cs="Times New Roman"/>
          <w:sz w:val="28"/>
          <w:szCs w:val="28"/>
        </w:rPr>
        <w:t xml:space="preserve">, </w:t>
      </w:r>
      <w:r w:rsidR="00945DDE">
        <w:rPr>
          <w:rFonts w:ascii="Times New Roman" w:hAnsi="Times New Roman" w:cs="Times New Roman"/>
          <w:sz w:val="28"/>
          <w:szCs w:val="28"/>
        </w:rPr>
        <w:t>с обязательным использованием ссылки на автора</w:t>
      </w:r>
      <w:r w:rsidRPr="00227080">
        <w:rPr>
          <w:rFonts w:ascii="Times New Roman" w:hAnsi="Times New Roman" w:cs="Times New Roman"/>
          <w:sz w:val="28"/>
          <w:szCs w:val="28"/>
        </w:rPr>
        <w:t>.</w:t>
      </w:r>
    </w:p>
    <w:p w:rsidR="00945DDE" w:rsidRDefault="00945DDE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гарантирует соблюдение авторских прав (легальное использование фотографий, текстов и т.д.) в присланных на Конкурс работах.</w:t>
      </w:r>
    </w:p>
    <w:p w:rsidR="00A272DE" w:rsidRPr="00227080" w:rsidRDefault="00A272DE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 xml:space="preserve">Работы оцениваются </w:t>
      </w:r>
      <w:r w:rsidRPr="00FD34E5">
        <w:rPr>
          <w:rFonts w:ascii="Times New Roman" w:hAnsi="Times New Roman" w:cs="Times New Roman"/>
          <w:bCs/>
          <w:iCs/>
          <w:sz w:val="28"/>
          <w:szCs w:val="28"/>
        </w:rPr>
        <w:t xml:space="preserve">конкурсной комиссией, утвержденной распоряжением Уполномоченного по правам человека в Новосибирской области. </w:t>
      </w:r>
    </w:p>
    <w:p w:rsidR="000A69D6" w:rsidRPr="00FD34E5" w:rsidRDefault="000A69D6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конкурсной работы</w:t>
      </w:r>
    </w:p>
    <w:p w:rsidR="000A69D6" w:rsidRPr="00FD34E5" w:rsidRDefault="000A69D6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bCs/>
          <w:sz w:val="28"/>
          <w:szCs w:val="28"/>
        </w:rPr>
        <w:t>При оценке конкурсной работы учитываются:</w:t>
      </w:r>
      <w:r w:rsidRPr="00FD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EB" w:rsidRPr="00FD34E5" w:rsidRDefault="005A02EB" w:rsidP="005A02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4E5">
        <w:rPr>
          <w:rFonts w:ascii="Times New Roman" w:hAnsi="Times New Roman" w:cs="Times New Roman"/>
          <w:b/>
          <w:i/>
          <w:sz w:val="28"/>
          <w:szCs w:val="28"/>
        </w:rPr>
        <w:t>- художественный уровень работы:</w:t>
      </w:r>
    </w:p>
    <w:p w:rsidR="005A02EB" w:rsidRPr="00FD34E5" w:rsidRDefault="005A02EB" w:rsidP="00C83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>•</w:t>
      </w:r>
      <w:r w:rsidRPr="00FD34E5">
        <w:rPr>
          <w:rFonts w:ascii="Times New Roman" w:hAnsi="Times New Roman" w:cs="Times New Roman"/>
          <w:sz w:val="28"/>
          <w:szCs w:val="28"/>
        </w:rPr>
        <w:tab/>
        <w:t>креативность (</w:t>
      </w:r>
      <w:r w:rsidR="00650C3D">
        <w:rPr>
          <w:rFonts w:ascii="Times New Roman" w:hAnsi="Times New Roman" w:cs="Times New Roman"/>
          <w:sz w:val="28"/>
          <w:szCs w:val="28"/>
        </w:rPr>
        <w:t xml:space="preserve">подача </w:t>
      </w:r>
      <w:r w:rsidRPr="00FD34E5">
        <w:rPr>
          <w:rFonts w:ascii="Times New Roman" w:hAnsi="Times New Roman" w:cs="Times New Roman"/>
          <w:sz w:val="28"/>
          <w:szCs w:val="28"/>
        </w:rPr>
        <w:t>идеи, оригинальность);</w:t>
      </w:r>
    </w:p>
    <w:p w:rsidR="005A02EB" w:rsidRPr="00FD34E5" w:rsidRDefault="005A02EB" w:rsidP="00C83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D34E5">
        <w:rPr>
          <w:rFonts w:ascii="Times New Roman" w:hAnsi="Times New Roman" w:cs="Times New Roman"/>
          <w:sz w:val="28"/>
          <w:szCs w:val="28"/>
        </w:rPr>
        <w:tab/>
        <w:t>качество исполнения работы (композиция, гармония цветов, ка</w:t>
      </w:r>
      <w:r w:rsidR="00194A7C" w:rsidRPr="00FD34E5">
        <w:rPr>
          <w:rFonts w:ascii="Times New Roman" w:hAnsi="Times New Roman" w:cs="Times New Roman"/>
          <w:sz w:val="28"/>
          <w:szCs w:val="28"/>
        </w:rPr>
        <w:t>чество верстки</w:t>
      </w:r>
      <w:r w:rsidR="00650C3D">
        <w:rPr>
          <w:rFonts w:ascii="Times New Roman" w:hAnsi="Times New Roman" w:cs="Times New Roman"/>
          <w:sz w:val="28"/>
          <w:szCs w:val="28"/>
        </w:rPr>
        <w:t>, использование рисунков и фотоматериалов</w:t>
      </w:r>
      <w:r w:rsidRPr="00FD34E5">
        <w:rPr>
          <w:rFonts w:ascii="Times New Roman" w:hAnsi="Times New Roman" w:cs="Times New Roman"/>
          <w:sz w:val="28"/>
          <w:szCs w:val="28"/>
        </w:rPr>
        <w:t>);</w:t>
      </w:r>
    </w:p>
    <w:p w:rsidR="005A02EB" w:rsidRPr="00FD34E5" w:rsidRDefault="005A02EB" w:rsidP="00C83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>•</w:t>
      </w:r>
      <w:r w:rsidRPr="00FD34E5">
        <w:rPr>
          <w:rFonts w:ascii="Times New Roman" w:hAnsi="Times New Roman" w:cs="Times New Roman"/>
          <w:sz w:val="28"/>
          <w:szCs w:val="28"/>
        </w:rPr>
        <w:tab/>
        <w:t xml:space="preserve">четкость и выразительность </w:t>
      </w:r>
      <w:r w:rsidR="00650C3D">
        <w:rPr>
          <w:rFonts w:ascii="Times New Roman" w:hAnsi="Times New Roman" w:cs="Times New Roman"/>
          <w:sz w:val="28"/>
          <w:szCs w:val="28"/>
        </w:rPr>
        <w:t xml:space="preserve">задуманных </w:t>
      </w:r>
      <w:r w:rsidRPr="00FD34E5">
        <w:rPr>
          <w:rFonts w:ascii="Times New Roman" w:hAnsi="Times New Roman" w:cs="Times New Roman"/>
          <w:sz w:val="28"/>
          <w:szCs w:val="28"/>
        </w:rPr>
        <w:t>образ</w:t>
      </w:r>
      <w:r w:rsidR="003F3D6D" w:rsidRPr="00FD34E5">
        <w:rPr>
          <w:rFonts w:ascii="Times New Roman" w:hAnsi="Times New Roman" w:cs="Times New Roman"/>
          <w:sz w:val="28"/>
          <w:szCs w:val="28"/>
        </w:rPr>
        <w:t>ов</w:t>
      </w:r>
      <w:r w:rsidRPr="00FD34E5">
        <w:rPr>
          <w:rFonts w:ascii="Times New Roman" w:hAnsi="Times New Roman" w:cs="Times New Roman"/>
          <w:sz w:val="28"/>
          <w:szCs w:val="28"/>
        </w:rPr>
        <w:t>.</w:t>
      </w:r>
    </w:p>
    <w:p w:rsidR="005A02EB" w:rsidRPr="00FD34E5" w:rsidRDefault="005A02EB" w:rsidP="005A02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4E5">
        <w:rPr>
          <w:rFonts w:ascii="Times New Roman" w:hAnsi="Times New Roman" w:cs="Times New Roman"/>
          <w:b/>
          <w:i/>
          <w:sz w:val="28"/>
          <w:szCs w:val="28"/>
        </w:rPr>
        <w:t>- социальная и психологическая значимость конкурсной работы:</w:t>
      </w:r>
    </w:p>
    <w:p w:rsidR="005A02EB" w:rsidRPr="00FD34E5" w:rsidRDefault="005A02EB" w:rsidP="00C83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>•</w:t>
      </w:r>
      <w:r w:rsidRPr="00FD34E5">
        <w:rPr>
          <w:rFonts w:ascii="Times New Roman" w:hAnsi="Times New Roman" w:cs="Times New Roman"/>
          <w:sz w:val="28"/>
          <w:szCs w:val="28"/>
        </w:rPr>
        <w:tab/>
        <w:t>актуальность тематики работы и степень проблемности для заявленной темы;</w:t>
      </w:r>
    </w:p>
    <w:p w:rsidR="007D2849" w:rsidRPr="00FD34E5" w:rsidRDefault="005A02EB" w:rsidP="007D28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>•</w:t>
      </w:r>
      <w:r w:rsidRPr="00FD34E5">
        <w:rPr>
          <w:rFonts w:ascii="Times New Roman" w:hAnsi="Times New Roman" w:cs="Times New Roman"/>
          <w:sz w:val="28"/>
          <w:szCs w:val="28"/>
        </w:rPr>
        <w:tab/>
      </w:r>
      <w:r w:rsidR="007D2849" w:rsidRPr="00FD34E5">
        <w:rPr>
          <w:rFonts w:ascii="Times New Roman" w:hAnsi="Times New Roman" w:cs="Times New Roman"/>
          <w:sz w:val="28"/>
          <w:szCs w:val="28"/>
        </w:rPr>
        <w:t>информационное наполнение, полнота раскрытия темы;</w:t>
      </w:r>
    </w:p>
    <w:p w:rsidR="005A02EB" w:rsidRPr="00FD34E5" w:rsidRDefault="007D2849" w:rsidP="00C83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 xml:space="preserve">• </w:t>
      </w:r>
      <w:r w:rsidR="00650C3D">
        <w:rPr>
          <w:rFonts w:ascii="Times New Roman" w:hAnsi="Times New Roman" w:cs="Times New Roman"/>
          <w:sz w:val="28"/>
          <w:szCs w:val="28"/>
        </w:rPr>
        <w:tab/>
      </w:r>
      <w:r w:rsidR="005A02EB" w:rsidRPr="00FD34E5">
        <w:rPr>
          <w:rFonts w:ascii="Times New Roman" w:hAnsi="Times New Roman" w:cs="Times New Roman"/>
          <w:sz w:val="28"/>
          <w:szCs w:val="28"/>
        </w:rPr>
        <w:t>степень эмоционального и воспитательного воздействия работы на зрителя;</w:t>
      </w:r>
    </w:p>
    <w:p w:rsidR="005A02EB" w:rsidRPr="00FD34E5" w:rsidRDefault="005A02EB" w:rsidP="00C83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>•</w:t>
      </w:r>
      <w:r w:rsidRPr="00FD34E5">
        <w:rPr>
          <w:rFonts w:ascii="Times New Roman" w:hAnsi="Times New Roman" w:cs="Times New Roman"/>
          <w:sz w:val="28"/>
          <w:szCs w:val="28"/>
        </w:rPr>
        <w:tab/>
        <w:t>прикладная ценность работы, оригинальность концепции, сцена</w:t>
      </w:r>
      <w:r w:rsidR="007D2849" w:rsidRPr="00FD34E5">
        <w:rPr>
          <w:rFonts w:ascii="Times New Roman" w:hAnsi="Times New Roman" w:cs="Times New Roman"/>
          <w:sz w:val="28"/>
          <w:szCs w:val="28"/>
        </w:rPr>
        <w:t>рия, подхода к решению проблемы.</w:t>
      </w:r>
    </w:p>
    <w:p w:rsidR="006064F7" w:rsidRPr="00FD34E5" w:rsidRDefault="006064F7" w:rsidP="00E911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>Члены к</w:t>
      </w:r>
      <w:r w:rsidR="003F3D6D" w:rsidRPr="00FD34E5">
        <w:rPr>
          <w:rFonts w:ascii="Times New Roman" w:hAnsi="Times New Roman" w:cs="Times New Roman"/>
          <w:sz w:val="28"/>
          <w:szCs w:val="28"/>
        </w:rPr>
        <w:t>онкурсн</w:t>
      </w:r>
      <w:r w:rsidRPr="00FD34E5">
        <w:rPr>
          <w:rFonts w:ascii="Times New Roman" w:hAnsi="Times New Roman" w:cs="Times New Roman"/>
          <w:sz w:val="28"/>
          <w:szCs w:val="28"/>
        </w:rPr>
        <w:t>ой</w:t>
      </w:r>
      <w:r w:rsidR="003F3D6D" w:rsidRPr="00FD34E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FD34E5">
        <w:rPr>
          <w:rFonts w:ascii="Times New Roman" w:hAnsi="Times New Roman" w:cs="Times New Roman"/>
          <w:sz w:val="28"/>
          <w:szCs w:val="28"/>
        </w:rPr>
        <w:t>и</w:t>
      </w:r>
      <w:r w:rsidR="003F3D6D" w:rsidRPr="00FD34E5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Pr="00FD34E5">
        <w:rPr>
          <w:rFonts w:ascii="Times New Roman" w:hAnsi="Times New Roman" w:cs="Times New Roman"/>
          <w:sz w:val="28"/>
          <w:szCs w:val="28"/>
        </w:rPr>
        <w:t>ю</w:t>
      </w:r>
      <w:r w:rsidR="003F3D6D" w:rsidRPr="00FD34E5">
        <w:rPr>
          <w:rFonts w:ascii="Times New Roman" w:hAnsi="Times New Roman" w:cs="Times New Roman"/>
          <w:sz w:val="28"/>
          <w:szCs w:val="28"/>
        </w:rPr>
        <w:t xml:space="preserve">т работы по 5-балльной шкале </w:t>
      </w:r>
      <w:r w:rsidR="009217A7" w:rsidRPr="00FD34E5">
        <w:rPr>
          <w:rFonts w:ascii="Times New Roman" w:hAnsi="Times New Roman" w:cs="Times New Roman"/>
          <w:sz w:val="28"/>
          <w:szCs w:val="28"/>
        </w:rPr>
        <w:t>(по каждому критерию)</w:t>
      </w:r>
      <w:r w:rsidRPr="00FD34E5">
        <w:rPr>
          <w:rFonts w:ascii="Times New Roman" w:hAnsi="Times New Roman" w:cs="Times New Roman"/>
          <w:sz w:val="28"/>
          <w:szCs w:val="28"/>
        </w:rPr>
        <w:t xml:space="preserve">. Максимальная оценка работы одним членом конкурсной комиссии – 10 баллов. Общее количество набранных баллов по каждой работе складывается из общей суммы баллов всех членов конкурсной комиссии. </w:t>
      </w:r>
    </w:p>
    <w:p w:rsidR="00E91166" w:rsidRPr="00FD34E5" w:rsidRDefault="006064F7" w:rsidP="00E911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 xml:space="preserve">После определения работ, набравших </w:t>
      </w:r>
      <w:r w:rsidR="0063553A" w:rsidRPr="00FD34E5">
        <w:rPr>
          <w:rFonts w:ascii="Times New Roman" w:hAnsi="Times New Roman" w:cs="Times New Roman"/>
          <w:sz w:val="28"/>
          <w:szCs w:val="28"/>
        </w:rPr>
        <w:t>наи</w:t>
      </w:r>
      <w:r w:rsidRPr="00FD34E5">
        <w:rPr>
          <w:rFonts w:ascii="Times New Roman" w:hAnsi="Times New Roman" w:cs="Times New Roman"/>
          <w:sz w:val="28"/>
          <w:szCs w:val="28"/>
        </w:rPr>
        <w:t xml:space="preserve">большее количество баллов, конкурсная комиссия </w:t>
      </w:r>
      <w:r w:rsidR="003F3D6D" w:rsidRPr="00FD34E5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</w:t>
      </w:r>
      <w:r w:rsidR="00A272DE" w:rsidRPr="00FD34E5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членов конкурсной комиссии </w:t>
      </w:r>
      <w:r w:rsidR="00E91166" w:rsidRPr="00FD34E5">
        <w:rPr>
          <w:rFonts w:ascii="Times New Roman" w:hAnsi="Times New Roman" w:cs="Times New Roman"/>
          <w:sz w:val="28"/>
          <w:szCs w:val="28"/>
        </w:rPr>
        <w:t>определяет победителей. При равенстве голосов решающим является голос председателя конкурсной комиссии. Результаты голосования и решение конкурсной комиссии заносятся в протокол, к</w:t>
      </w:r>
      <w:r w:rsidR="00C83732" w:rsidRPr="00FD34E5">
        <w:rPr>
          <w:rFonts w:ascii="Times New Roman" w:hAnsi="Times New Roman" w:cs="Times New Roman"/>
          <w:sz w:val="28"/>
          <w:szCs w:val="28"/>
        </w:rPr>
        <w:t>оторый подписывает председатель и</w:t>
      </w:r>
      <w:r w:rsidR="00E91166" w:rsidRPr="00FD34E5">
        <w:rPr>
          <w:rFonts w:ascii="Times New Roman" w:hAnsi="Times New Roman" w:cs="Times New Roman"/>
          <w:sz w:val="28"/>
          <w:szCs w:val="28"/>
        </w:rPr>
        <w:t xml:space="preserve"> </w:t>
      </w:r>
      <w:r w:rsidR="00064DC2" w:rsidRPr="00FD34E5">
        <w:rPr>
          <w:rFonts w:ascii="Times New Roman" w:hAnsi="Times New Roman" w:cs="Times New Roman"/>
          <w:sz w:val="28"/>
          <w:szCs w:val="28"/>
        </w:rPr>
        <w:t xml:space="preserve"> </w:t>
      </w:r>
      <w:r w:rsidR="00E91166" w:rsidRPr="00FD34E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83732" w:rsidRPr="00FD34E5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91166" w:rsidRPr="00FD34E5">
        <w:rPr>
          <w:rFonts w:ascii="Times New Roman" w:hAnsi="Times New Roman" w:cs="Times New Roman"/>
          <w:sz w:val="28"/>
          <w:szCs w:val="28"/>
        </w:rPr>
        <w:t>. Итоги Конкурса утверждаются распоряжением Уполномоченного по правам человека в Новосибирской области.</w:t>
      </w:r>
    </w:p>
    <w:p w:rsidR="007D2849" w:rsidRPr="00227080" w:rsidRDefault="007D2849" w:rsidP="00E911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4E5">
        <w:rPr>
          <w:rFonts w:ascii="Times New Roman" w:hAnsi="Times New Roman" w:cs="Times New Roman"/>
          <w:sz w:val="28"/>
          <w:szCs w:val="28"/>
        </w:rPr>
        <w:t xml:space="preserve">Победителями в Конкурсе становятся </w:t>
      </w:r>
      <w:r w:rsidR="0063553A" w:rsidRPr="00FD34E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FD34E5">
        <w:rPr>
          <w:rFonts w:ascii="Times New Roman" w:hAnsi="Times New Roman" w:cs="Times New Roman"/>
          <w:sz w:val="28"/>
          <w:szCs w:val="28"/>
        </w:rPr>
        <w:t>(</w:t>
      </w:r>
      <w:r w:rsidR="00605E5D" w:rsidRPr="00FD34E5">
        <w:rPr>
          <w:rFonts w:ascii="Times New Roman" w:hAnsi="Times New Roman" w:cs="Times New Roman"/>
          <w:sz w:val="28"/>
          <w:szCs w:val="28"/>
        </w:rPr>
        <w:t>коллектив</w:t>
      </w:r>
      <w:r w:rsidR="0063553A" w:rsidRPr="00FD34E5">
        <w:rPr>
          <w:rFonts w:ascii="Times New Roman" w:hAnsi="Times New Roman" w:cs="Times New Roman"/>
          <w:sz w:val="28"/>
          <w:szCs w:val="28"/>
        </w:rPr>
        <w:t>ы</w:t>
      </w:r>
      <w:r w:rsidR="00605E5D" w:rsidRPr="00FD34E5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Pr="00FD34E5">
        <w:rPr>
          <w:rFonts w:ascii="Times New Roman" w:hAnsi="Times New Roman" w:cs="Times New Roman"/>
          <w:sz w:val="28"/>
          <w:szCs w:val="28"/>
        </w:rPr>
        <w:t>, в случае подачи на Конкурс коллективной работы) занявшие первое, второе и третьи места.</w:t>
      </w:r>
    </w:p>
    <w:p w:rsidR="00945DDE" w:rsidRDefault="007D2849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4DC2">
        <w:rPr>
          <w:rFonts w:ascii="Times New Roman" w:hAnsi="Times New Roman" w:cs="Times New Roman"/>
          <w:sz w:val="28"/>
          <w:szCs w:val="28"/>
        </w:rPr>
        <w:t>частники Конкурса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="00945DDE">
        <w:rPr>
          <w:rFonts w:ascii="Times New Roman" w:hAnsi="Times New Roman" w:cs="Times New Roman"/>
          <w:sz w:val="28"/>
          <w:szCs w:val="28"/>
        </w:rPr>
        <w:t>будут приглашены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="00064DC2">
        <w:rPr>
          <w:rFonts w:ascii="Times New Roman" w:hAnsi="Times New Roman" w:cs="Times New Roman"/>
          <w:sz w:val="28"/>
          <w:szCs w:val="28"/>
        </w:rPr>
        <w:t>на торжественную церемонию награждения победителей, которая будет сопровождаться выставкой стенгазет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. </w:t>
      </w:r>
      <w:r w:rsidR="00945DDE">
        <w:rPr>
          <w:rFonts w:ascii="Times New Roman" w:hAnsi="Times New Roman" w:cs="Times New Roman"/>
          <w:sz w:val="28"/>
          <w:szCs w:val="28"/>
        </w:rPr>
        <w:t>В экспозицию войдут лучшие, по мнению членов конкурсной комиссии, работы участников Конкурса.</w:t>
      </w:r>
    </w:p>
    <w:p w:rsidR="00453CE2" w:rsidRPr="00227080" w:rsidRDefault="00453CE2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D54AC">
        <w:rPr>
          <w:rFonts w:ascii="Times New Roman" w:hAnsi="Times New Roman" w:cs="Times New Roman"/>
          <w:sz w:val="28"/>
          <w:szCs w:val="28"/>
        </w:rPr>
        <w:t xml:space="preserve"> порядке, сроках и месте проведе</w:t>
      </w:r>
      <w:r w:rsidRPr="00227080">
        <w:rPr>
          <w:rFonts w:ascii="Times New Roman" w:hAnsi="Times New Roman" w:cs="Times New Roman"/>
          <w:sz w:val="28"/>
          <w:szCs w:val="28"/>
        </w:rPr>
        <w:t xml:space="preserve">ния </w:t>
      </w:r>
      <w:r w:rsidR="00945DDE">
        <w:rPr>
          <w:rFonts w:ascii="Times New Roman" w:hAnsi="Times New Roman" w:cs="Times New Roman"/>
          <w:sz w:val="28"/>
          <w:szCs w:val="28"/>
        </w:rPr>
        <w:t>торжественной церемонии награждения</w:t>
      </w:r>
      <w:r w:rsidRPr="00227080">
        <w:rPr>
          <w:rFonts w:ascii="Times New Roman" w:hAnsi="Times New Roman" w:cs="Times New Roman"/>
          <w:sz w:val="28"/>
          <w:szCs w:val="28"/>
        </w:rPr>
        <w:t xml:space="preserve"> участники будут </w:t>
      </w:r>
      <w:r w:rsidR="00E53FF1">
        <w:rPr>
          <w:rFonts w:ascii="Times New Roman" w:hAnsi="Times New Roman" w:cs="Times New Roman"/>
          <w:sz w:val="28"/>
          <w:szCs w:val="28"/>
        </w:rPr>
        <w:t>извещены заблаговременно</w:t>
      </w:r>
      <w:r w:rsidRPr="00227080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227080">
        <w:rPr>
          <w:rFonts w:ascii="Times New Roman" w:hAnsi="Times New Roman" w:cs="Times New Roman"/>
          <w:sz w:val="28"/>
          <w:szCs w:val="28"/>
        </w:rPr>
        <w:t>И</w:t>
      </w:r>
      <w:r w:rsidR="009D5DF9" w:rsidRPr="00227080">
        <w:rPr>
          <w:rFonts w:ascii="Times New Roman" w:hAnsi="Times New Roman" w:cs="Times New Roman"/>
          <w:sz w:val="28"/>
          <w:szCs w:val="28"/>
        </w:rPr>
        <w:t xml:space="preserve">нформация об этом </w:t>
      </w:r>
      <w:r w:rsidR="000A69D6" w:rsidRPr="00227080">
        <w:rPr>
          <w:rFonts w:ascii="Times New Roman" w:hAnsi="Times New Roman" w:cs="Times New Roman"/>
          <w:sz w:val="28"/>
          <w:szCs w:val="28"/>
        </w:rPr>
        <w:t>также будет размещена</w:t>
      </w:r>
      <w:r w:rsidR="009D5DF9" w:rsidRPr="00227080">
        <w:rPr>
          <w:rFonts w:ascii="Times New Roman" w:hAnsi="Times New Roman" w:cs="Times New Roman"/>
          <w:sz w:val="28"/>
          <w:szCs w:val="28"/>
        </w:rPr>
        <w:t xml:space="preserve"> на официальном и информационном сайтах Уполномоченного по правам человека в Новосибирской области </w:t>
      </w:r>
      <w:hyperlink r:id="rId7" w:history="1">
        <w:r w:rsidR="00C93BD5" w:rsidRPr="00FF544D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9D5DF9" w:rsidRPr="002270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0A69D6" w:rsidRPr="00227080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9D5DF9" w:rsidRPr="00227080">
        <w:rPr>
          <w:rFonts w:ascii="Times New Roman" w:hAnsi="Times New Roman" w:cs="Times New Roman"/>
          <w:sz w:val="28"/>
          <w:szCs w:val="28"/>
        </w:rPr>
        <w:t>.</w:t>
      </w:r>
    </w:p>
    <w:p w:rsidR="00605E5D" w:rsidRDefault="00453CE2" w:rsidP="007D28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1D54AC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="007D2849">
        <w:rPr>
          <w:rFonts w:ascii="Times New Roman" w:hAnsi="Times New Roman" w:cs="Times New Roman"/>
          <w:sz w:val="28"/>
          <w:szCs w:val="28"/>
        </w:rPr>
        <w:t xml:space="preserve">будут вручены </w:t>
      </w:r>
      <w:r w:rsidRPr="00227080">
        <w:rPr>
          <w:rFonts w:ascii="Times New Roman" w:hAnsi="Times New Roman" w:cs="Times New Roman"/>
          <w:sz w:val="28"/>
          <w:szCs w:val="28"/>
        </w:rPr>
        <w:t>дипломы</w:t>
      </w:r>
      <w:r w:rsidR="001D54AC">
        <w:rPr>
          <w:rFonts w:ascii="Times New Roman" w:hAnsi="Times New Roman" w:cs="Times New Roman"/>
          <w:sz w:val="28"/>
          <w:szCs w:val="28"/>
        </w:rPr>
        <w:t xml:space="preserve"> </w:t>
      </w:r>
      <w:r w:rsidR="00C83732">
        <w:rPr>
          <w:rFonts w:ascii="Times New Roman" w:hAnsi="Times New Roman" w:cs="Times New Roman"/>
          <w:sz w:val="28"/>
          <w:szCs w:val="28"/>
        </w:rPr>
        <w:t xml:space="preserve">и </w:t>
      </w:r>
      <w:r w:rsidR="007D2849">
        <w:rPr>
          <w:rFonts w:ascii="Times New Roman" w:hAnsi="Times New Roman" w:cs="Times New Roman"/>
          <w:sz w:val="28"/>
          <w:szCs w:val="28"/>
        </w:rPr>
        <w:t>ценные подарки.</w:t>
      </w:r>
      <w:r w:rsidR="0060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AC" w:rsidRDefault="00605E5D" w:rsidP="007D28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Конкурса будут вручены сертификаты участников Конкурса.</w:t>
      </w:r>
    </w:p>
    <w:p w:rsidR="00F5070B" w:rsidRDefault="00F5070B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070B">
        <w:rPr>
          <w:rFonts w:ascii="Times New Roman" w:hAnsi="Times New Roman" w:cs="Times New Roman"/>
          <w:sz w:val="28"/>
          <w:szCs w:val="28"/>
        </w:rPr>
        <w:t>В случае награждения участников Конкурса</w:t>
      </w:r>
      <w:r w:rsidR="00401BE7">
        <w:rPr>
          <w:rFonts w:ascii="Times New Roman" w:hAnsi="Times New Roman" w:cs="Times New Roman"/>
          <w:sz w:val="28"/>
          <w:szCs w:val="28"/>
        </w:rPr>
        <w:t xml:space="preserve"> за</w:t>
      </w:r>
      <w:r w:rsidRPr="00F5070B">
        <w:rPr>
          <w:rFonts w:ascii="Times New Roman" w:hAnsi="Times New Roman" w:cs="Times New Roman"/>
          <w:sz w:val="28"/>
          <w:szCs w:val="28"/>
        </w:rPr>
        <w:t xml:space="preserve"> </w:t>
      </w:r>
      <w:r w:rsidR="00605E5D">
        <w:rPr>
          <w:rFonts w:ascii="Times New Roman" w:hAnsi="Times New Roman" w:cs="Times New Roman"/>
          <w:sz w:val="28"/>
          <w:szCs w:val="28"/>
        </w:rPr>
        <w:t>работу</w:t>
      </w:r>
      <w:r w:rsidR="00FE672C">
        <w:rPr>
          <w:rFonts w:ascii="Times New Roman" w:hAnsi="Times New Roman" w:cs="Times New Roman"/>
          <w:sz w:val="28"/>
          <w:szCs w:val="28"/>
        </w:rPr>
        <w:t>, подготовленную</w:t>
      </w:r>
      <w:r w:rsidRPr="00F5070B">
        <w:rPr>
          <w:rFonts w:ascii="Times New Roman" w:hAnsi="Times New Roman" w:cs="Times New Roman"/>
          <w:sz w:val="28"/>
          <w:szCs w:val="28"/>
        </w:rPr>
        <w:t xml:space="preserve"> коллективом авторов, </w:t>
      </w:r>
      <w:r w:rsidR="00605E5D">
        <w:rPr>
          <w:rFonts w:ascii="Times New Roman" w:hAnsi="Times New Roman" w:cs="Times New Roman"/>
          <w:sz w:val="28"/>
          <w:szCs w:val="28"/>
        </w:rPr>
        <w:t xml:space="preserve">количество ценных подарков </w:t>
      </w:r>
      <w:r w:rsidRPr="00F5070B">
        <w:rPr>
          <w:rFonts w:ascii="Times New Roman" w:hAnsi="Times New Roman" w:cs="Times New Roman"/>
          <w:sz w:val="28"/>
          <w:szCs w:val="28"/>
        </w:rPr>
        <w:t>не увеличивается</w:t>
      </w:r>
      <w:r w:rsidR="00FE672C">
        <w:rPr>
          <w:rFonts w:ascii="Times New Roman" w:hAnsi="Times New Roman" w:cs="Times New Roman"/>
          <w:sz w:val="28"/>
          <w:szCs w:val="28"/>
        </w:rPr>
        <w:t>.</w:t>
      </w:r>
    </w:p>
    <w:p w:rsidR="003A037C" w:rsidRPr="001F212A" w:rsidRDefault="003A037C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C">
        <w:rPr>
          <w:rFonts w:ascii="Times New Roman" w:hAnsi="Times New Roman" w:cs="Times New Roman"/>
          <w:sz w:val="28"/>
          <w:szCs w:val="28"/>
        </w:rPr>
        <w:t xml:space="preserve">Конкурсная комиссия вправе </w:t>
      </w:r>
      <w:r w:rsidR="00823AC6">
        <w:rPr>
          <w:rFonts w:ascii="Times New Roman" w:hAnsi="Times New Roman" w:cs="Times New Roman"/>
          <w:sz w:val="28"/>
          <w:szCs w:val="28"/>
        </w:rPr>
        <w:t xml:space="preserve">дополнительно отметить участников Конкурса </w:t>
      </w:r>
      <w:r w:rsidR="00FE672C">
        <w:rPr>
          <w:rFonts w:ascii="Times New Roman" w:hAnsi="Times New Roman" w:cs="Times New Roman"/>
          <w:sz w:val="28"/>
          <w:szCs w:val="28"/>
        </w:rPr>
        <w:t>поощрительными призами</w:t>
      </w:r>
      <w:r w:rsidR="00605E5D">
        <w:rPr>
          <w:rFonts w:ascii="Times New Roman" w:hAnsi="Times New Roman" w:cs="Times New Roman"/>
          <w:sz w:val="28"/>
          <w:szCs w:val="28"/>
        </w:rPr>
        <w:t>:</w:t>
      </w:r>
    </w:p>
    <w:p w:rsidR="003A037C" w:rsidRPr="003A037C" w:rsidRDefault="00823AC6" w:rsidP="003A0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A037C" w:rsidRPr="003A037C">
        <w:rPr>
          <w:rFonts w:ascii="Times New Roman" w:hAnsi="Times New Roman" w:cs="Times New Roman"/>
          <w:sz w:val="28"/>
          <w:szCs w:val="28"/>
        </w:rPr>
        <w:t xml:space="preserve">а </w:t>
      </w:r>
      <w:r w:rsidR="009D2A5D">
        <w:rPr>
          <w:rFonts w:ascii="Times New Roman" w:hAnsi="Times New Roman" w:cs="Times New Roman"/>
          <w:sz w:val="28"/>
          <w:szCs w:val="28"/>
        </w:rPr>
        <w:t>высокий художественный уровень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37C" w:rsidRPr="003A037C" w:rsidRDefault="00823AC6" w:rsidP="003A0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B40481">
        <w:rPr>
          <w:rFonts w:ascii="Times New Roman" w:hAnsi="Times New Roman" w:cs="Times New Roman"/>
          <w:sz w:val="28"/>
          <w:szCs w:val="28"/>
        </w:rPr>
        <w:t>оригинальность подачи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578" w:rsidRDefault="00823AC6" w:rsidP="003A0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A037C" w:rsidRPr="003A037C">
        <w:rPr>
          <w:rFonts w:ascii="Times New Roman" w:hAnsi="Times New Roman" w:cs="Times New Roman"/>
          <w:sz w:val="28"/>
          <w:szCs w:val="28"/>
        </w:rPr>
        <w:t>а высокую социальную значимость</w:t>
      </w:r>
      <w:r w:rsidR="00945DD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A037C" w:rsidRPr="003A037C">
        <w:rPr>
          <w:rFonts w:ascii="Times New Roman" w:hAnsi="Times New Roman" w:cs="Times New Roman"/>
          <w:sz w:val="28"/>
          <w:szCs w:val="28"/>
        </w:rPr>
        <w:t>.</w:t>
      </w:r>
    </w:p>
    <w:p w:rsidR="00874E2A" w:rsidRDefault="00453CE2" w:rsidP="00945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Информация об итогах п</w:t>
      </w:r>
      <w:r w:rsidR="000A69D6" w:rsidRPr="00227080">
        <w:rPr>
          <w:rFonts w:ascii="Times New Roman" w:hAnsi="Times New Roman" w:cs="Times New Roman"/>
          <w:sz w:val="28"/>
          <w:szCs w:val="28"/>
        </w:rPr>
        <w:t xml:space="preserve">роведения Конкурса размещается на официальном и информационном сайтах Уполномоченного по правам человека в Новосибирской области </w:t>
      </w:r>
      <w:hyperlink r:id="rId9" w:history="1">
        <w:r w:rsidR="00B40481" w:rsidRPr="00FF544D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0A69D6" w:rsidRPr="002270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B40481" w:rsidRPr="00FF544D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0A69D6" w:rsidRPr="00227080">
        <w:rPr>
          <w:rFonts w:ascii="Times New Roman" w:hAnsi="Times New Roman" w:cs="Times New Roman"/>
          <w:sz w:val="28"/>
          <w:szCs w:val="28"/>
        </w:rPr>
        <w:t>.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E46" w:rsidRDefault="00AD3E46" w:rsidP="00945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945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945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945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945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E46" w:rsidRDefault="00AD3E46" w:rsidP="00945D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A441B3" w:rsidTr="00874E2A">
        <w:tc>
          <w:tcPr>
            <w:tcW w:w="4786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D3E46" w:rsidRDefault="00AD3E46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D3E46" w:rsidRDefault="00AD3E46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A441B3" w:rsidRDefault="00A441B3" w:rsidP="00605E5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</w:t>
            </w:r>
            <w:r w:rsidR="003544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стенгазет «</w:t>
            </w:r>
            <w:r w:rsidR="00605E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– против коррупции</w:t>
            </w:r>
            <w:r w:rsidR="003544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среди  </w:t>
            </w:r>
            <w:r w:rsidR="00605E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обучающихся государственных </w:t>
            </w:r>
            <w:r w:rsidR="003544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3544ED" w:rsidRPr="003544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профессиональных образовательных учреждений, подведомственных министерству труда, занятости и трудовых ресурсов Новосибирской области</w:t>
            </w:r>
          </w:p>
        </w:tc>
      </w:tr>
    </w:tbl>
    <w:p w:rsidR="00A441B3" w:rsidRDefault="00A441B3" w:rsidP="00A441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1B3" w:rsidRPr="00A57CD9" w:rsidRDefault="005A02EB" w:rsidP="00A44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="00A441B3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Что такое коррупция.</w:t>
      </w:r>
    </w:p>
    <w:p w:rsidR="00605E5D" w:rsidRPr="00945DDE" w:rsidRDefault="00605E5D" w:rsidP="00605E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Коррупция и история.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Явление коррупции в его многообразии.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Сферы проявления коррупции.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Коррупция и нравственность.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Борьба с коррупцией в истории России и за рубежом.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Явление коррупции в литературе России.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Основания терпимости к коррупции в нашем обществе.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Формирование активной гражданской позиции.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Способы и методы борьбы с коррупцией в гражданском обществе.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Правовые основы для борьбы с коррупцией и преодоления коррупционного поведения в российском обществе.</w:t>
      </w:r>
    </w:p>
    <w:p w:rsidR="005A02EB" w:rsidRPr="00945DDE" w:rsidRDefault="005A02EB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Источники поддержки в борьбе с коррупцией.</w:t>
      </w:r>
    </w:p>
    <w:p w:rsidR="003544ED" w:rsidRPr="00945DDE" w:rsidRDefault="003544ED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Коррупция как социальное явление. Способы общественного противодействия коррупции.</w:t>
      </w:r>
    </w:p>
    <w:p w:rsidR="003544ED" w:rsidRPr="00945DDE" w:rsidRDefault="003544ED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Экономическая сторона коррупции как явления.</w:t>
      </w:r>
    </w:p>
    <w:p w:rsidR="003544ED" w:rsidRPr="00945DDE" w:rsidRDefault="003544ED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Коррупционная преступность: социальная опасность, понятие, состояние и тенденции.</w:t>
      </w:r>
    </w:p>
    <w:p w:rsidR="003544ED" w:rsidRPr="00945DDE" w:rsidRDefault="003544ED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Региональные возможности и проблемы противодействия коррупции.</w:t>
      </w:r>
    </w:p>
    <w:p w:rsidR="003544ED" w:rsidRPr="00945DDE" w:rsidRDefault="003544ED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Лоббизм как проявление коррупции.</w:t>
      </w:r>
    </w:p>
    <w:p w:rsidR="003544ED" w:rsidRPr="00945DDE" w:rsidRDefault="003544ED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Теневой сектор экономики: объёмы и структура. Причины формирования теневого оборота и способы борьбы с ним.</w:t>
      </w:r>
    </w:p>
    <w:p w:rsidR="003544ED" w:rsidRPr="00945DDE" w:rsidRDefault="003544ED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DDE">
        <w:rPr>
          <w:rFonts w:ascii="Times New Roman" w:hAnsi="Times New Roman" w:cs="Times New Roman"/>
          <w:sz w:val="28"/>
          <w:szCs w:val="28"/>
          <w:lang w:eastAsia="ru-RU"/>
        </w:rPr>
        <w:t>Причины коррупционной преступности и противодействие ей.</w:t>
      </w:r>
    </w:p>
    <w:p w:rsidR="00A441B3" w:rsidRPr="00945DDE" w:rsidRDefault="00A441B3" w:rsidP="00945D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401BE7" w:rsidRDefault="00401BE7" w:rsidP="00A441B3">
      <w:pPr>
        <w:rPr>
          <w:rFonts w:ascii="Times New Roman" w:hAnsi="Times New Roman" w:cs="Times New Roman"/>
          <w:sz w:val="28"/>
          <w:szCs w:val="28"/>
        </w:rPr>
      </w:pPr>
    </w:p>
    <w:p w:rsidR="00605E5D" w:rsidRDefault="00605E5D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A441B3" w:rsidTr="00F2273C">
        <w:tc>
          <w:tcPr>
            <w:tcW w:w="4361" w:type="dxa"/>
          </w:tcPr>
          <w:p w:rsidR="00A441B3" w:rsidRDefault="00A441B3" w:rsidP="006164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01BE7" w:rsidRDefault="00401BE7" w:rsidP="006164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A441B3" w:rsidRDefault="00A441B3" w:rsidP="00E12C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№2</w:t>
            </w:r>
          </w:p>
          <w:p w:rsidR="00A441B3" w:rsidRDefault="00A441B3" w:rsidP="006400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</w:t>
            </w:r>
            <w:r w:rsidR="00605E5D"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Положению о конкурсе </w:t>
            </w:r>
            <w:r w:rsidR="00605E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стенгазет «Я – против коррупции» </w:t>
            </w:r>
            <w:r w:rsidR="00605E5D"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среди  </w:t>
            </w:r>
            <w:r w:rsidR="00605E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обучающихся государственных  </w:t>
            </w:r>
            <w:r w:rsidR="00605E5D" w:rsidRPr="003544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профессиональных образовательных учреждений, подведомственных министерству труда, занятости и трудовых ресурсов Новосибирской области</w:t>
            </w:r>
          </w:p>
        </w:tc>
      </w:tr>
    </w:tbl>
    <w:p w:rsidR="00A441B3" w:rsidRDefault="00A441B3" w:rsidP="00A441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Pr="00E12C6B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2141E" w:rsidRDefault="0072141E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Заявка </w:t>
      </w:r>
    </w:p>
    <w:p w:rsidR="00E12C6B" w:rsidRDefault="0072141E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участника конкурса стенгазет</w:t>
      </w:r>
    </w:p>
    <w:p w:rsidR="0072141E" w:rsidRPr="00E12C6B" w:rsidRDefault="0072141E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2141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«</w:t>
      </w:r>
      <w:r w:rsidR="00605E5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Я – против коррупции</w:t>
      </w:r>
      <w:r w:rsidRPr="0072141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» </w:t>
      </w:r>
    </w:p>
    <w:p w:rsidR="00A441B3" w:rsidRPr="00E12C6B" w:rsidRDefault="00A441B3" w:rsidP="00E12C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12C6B" w:rsidRDefault="00E12C6B" w:rsidP="00A44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72141E" w:rsidRPr="00E12C6B" w:rsidRDefault="0072141E" w:rsidP="00A44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6F6286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Тема: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об участнике (участниках): 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Ф.И.О. полностью: 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рождения: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образовательного учреждения: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Почтовый адрес образовательного учреждения: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Домашний адрес: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Контактный телефон:</w:t>
      </w:r>
    </w:p>
    <w:p w:rsidR="0072141E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 электронной почты:</w:t>
      </w:r>
    </w:p>
    <w:p w:rsidR="0072141E" w:rsidRPr="006F6286" w:rsidRDefault="0072141E" w:rsidP="00721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53F5" w:rsidRDefault="003453F5" w:rsidP="00B83D88">
      <w:pPr>
        <w:jc w:val="right"/>
        <w:rPr>
          <w:rFonts w:ascii="Times New Roman" w:hAnsi="Times New Roman" w:cs="Times New Roman"/>
          <w:sz w:val="24"/>
          <w:szCs w:val="24"/>
        </w:rPr>
        <w:sectPr w:rsidR="003453F5" w:rsidSect="0063229A">
          <w:headerReference w:type="default" r:id="rId11"/>
          <w:pgSz w:w="11906" w:h="16838"/>
          <w:pgMar w:top="1134" w:right="707" w:bottom="709" w:left="1134" w:header="708" w:footer="708" w:gutter="0"/>
          <w:cols w:space="708"/>
          <w:titlePg/>
          <w:docGrid w:linePitch="360"/>
        </w:sectPr>
      </w:pPr>
    </w:p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83D88" w:rsidRPr="00AE1CE7" w:rsidTr="005079DA">
        <w:trPr>
          <w:trHeight w:val="14488"/>
        </w:trPr>
        <w:tc>
          <w:tcPr>
            <w:tcW w:w="10207" w:type="dxa"/>
          </w:tcPr>
          <w:tbl>
            <w:tblPr>
              <w:tblStyle w:val="a8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954"/>
            </w:tblGrid>
            <w:tr w:rsidR="00874E2A" w:rsidTr="00F2273C">
              <w:tc>
                <w:tcPr>
                  <w:tcW w:w="4003" w:type="dxa"/>
                </w:tcPr>
                <w:p w:rsidR="00874E2A" w:rsidRDefault="00874E2A" w:rsidP="008B61A6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</w:tcPr>
                <w:p w:rsidR="00874E2A" w:rsidRDefault="00874E2A" w:rsidP="00605E5D">
                  <w:pPr>
                    <w:widowControl w:val="0"/>
                    <w:ind w:left="-245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874E2A" w:rsidRDefault="00650C3D" w:rsidP="00605E5D">
                  <w:pPr>
                    <w:widowControl w:val="0"/>
                    <w:ind w:left="-245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к П</w:t>
                  </w:r>
                  <w:r w:rsidR="00605E5D"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оложению о конкурсе </w:t>
                  </w:r>
                  <w:r w:rsidR="00605E5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стенгазет «Я – против коррупции» </w:t>
                  </w:r>
                  <w:r w:rsidR="00605E5D"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среди  </w:t>
                  </w:r>
                  <w:r w:rsidR="00605E5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обучающихся государственных  </w:t>
                  </w:r>
                  <w:r w:rsidR="00605E5D" w:rsidRPr="003544E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профессиональных образовательных учреждений, подведомственных министерству труда, занятости и трудовых ресурсов Новосибирской области</w:t>
                  </w:r>
                </w:p>
              </w:tc>
            </w:tr>
          </w:tbl>
          <w:p w:rsidR="009F7A41" w:rsidRPr="005079DA" w:rsidRDefault="009F7A41" w:rsidP="0087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E2A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8F" w:rsidRDefault="00B83D88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874E2A" w:rsidRPr="001D6BD8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D88" w:rsidRPr="002F656E" w:rsidRDefault="00B83D88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A1518F" w:rsidRPr="002F656E" w:rsidRDefault="00A1518F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B83D88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зарегистрированный(ая)  по 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адресу:___________________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605E5D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–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учебе (наименование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учреждения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адрес, курс, группа), с целью участия в конкурсе 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>стенгазет «</w:t>
            </w:r>
            <w:r w:rsidR="00605E5D">
              <w:rPr>
                <w:rFonts w:ascii="Times New Roman" w:hAnsi="Times New Roman" w:cs="Times New Roman"/>
                <w:sz w:val="26"/>
                <w:szCs w:val="26"/>
              </w:rPr>
              <w:t>Я – против коррупции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среди </w:t>
            </w:r>
            <w:r w:rsidR="00605E5D">
              <w:rPr>
                <w:rFonts w:ascii="Times New Roman" w:hAnsi="Times New Roman" w:cs="Times New Roman"/>
                <w:sz w:val="26"/>
                <w:szCs w:val="26"/>
              </w:rPr>
              <w:t>обучающихся государственных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образовательных учреждений, подведомственных министерству труда, занятости и трудовых ресурсов Новосибирской области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Конкурс), </w:t>
            </w:r>
            <w:r w:rsidR="00401BE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Оператора в области правового просвещения граждан, в том числе размещения моих персональных данных на </w:t>
            </w:r>
            <w:r w:rsidR="00605E5D">
              <w:rPr>
                <w:rFonts w:ascii="Times New Roman" w:hAnsi="Times New Roman" w:cs="Times New Roman"/>
                <w:sz w:val="26"/>
                <w:szCs w:val="26"/>
              </w:rPr>
              <w:t>информационных ресурсах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Оператора, издания Оператором сборника с 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>лучшими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Конкурса.  </w:t>
            </w:r>
          </w:p>
          <w:p w:rsidR="00B83D88" w:rsidRPr="00B83D88" w:rsidRDefault="00B83D88" w:rsidP="00605E5D">
            <w:pPr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</w:t>
            </w:r>
          </w:p>
          <w:p w:rsidR="00B83D88" w:rsidRPr="00B83D88" w:rsidRDefault="00B83D88" w:rsidP="00605E5D">
            <w:pPr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B83D88" w:rsidRDefault="00B83D88" w:rsidP="00605E5D">
            <w:pPr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 w:rsidR="00945DDE">
              <w:rPr>
                <w:rFonts w:ascii="Times New Roman" w:hAnsi="Times New Roman" w:cs="Times New Roman"/>
                <w:sz w:val="26"/>
                <w:szCs w:val="26"/>
              </w:rPr>
              <w:t>своей волей и в своё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интересе.</w:t>
            </w:r>
          </w:p>
          <w:p w:rsidR="00874E2A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8F298E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2016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63553A" w:rsidRDefault="00B83D88" w:rsidP="00A1518F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A1518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E2A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  <w:p w:rsidR="0063553A" w:rsidRPr="0063553A" w:rsidRDefault="0063553A" w:rsidP="006355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D88" w:rsidRPr="0063553A" w:rsidRDefault="00B83D88" w:rsidP="0063553A">
            <w:pPr>
              <w:tabs>
                <w:tab w:val="left" w:pos="896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703B0" w:rsidRDefault="006703B0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03B0" w:rsidSect="00605E5D">
      <w:pgSz w:w="11906" w:h="16838"/>
      <w:pgMar w:top="85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BB" w:rsidRDefault="003274BB" w:rsidP="00823AC6">
      <w:pPr>
        <w:spacing w:after="0" w:line="240" w:lineRule="auto"/>
      </w:pPr>
      <w:r>
        <w:separator/>
      </w:r>
    </w:p>
  </w:endnote>
  <w:endnote w:type="continuationSeparator" w:id="0">
    <w:p w:rsidR="003274BB" w:rsidRDefault="003274BB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BB" w:rsidRDefault="003274BB" w:rsidP="00823AC6">
      <w:pPr>
        <w:spacing w:after="0" w:line="240" w:lineRule="auto"/>
      </w:pPr>
      <w:r>
        <w:separator/>
      </w:r>
    </w:p>
  </w:footnote>
  <w:footnote w:type="continuationSeparator" w:id="0">
    <w:p w:rsidR="003274BB" w:rsidRDefault="003274BB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0268"/>
      <w:docPartObj>
        <w:docPartGallery w:val="Page Numbers (Top of Page)"/>
        <w:docPartUnique/>
      </w:docPartObj>
    </w:sdtPr>
    <w:sdtEndPr/>
    <w:sdtContent>
      <w:p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5C9"/>
    <w:multiLevelType w:val="hybridMultilevel"/>
    <w:tmpl w:val="ACBE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6C1E"/>
    <w:multiLevelType w:val="hybridMultilevel"/>
    <w:tmpl w:val="132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10D6B"/>
    <w:rsid w:val="00011B57"/>
    <w:rsid w:val="00035923"/>
    <w:rsid w:val="0004375C"/>
    <w:rsid w:val="000522B2"/>
    <w:rsid w:val="00057B3C"/>
    <w:rsid w:val="00062A5C"/>
    <w:rsid w:val="00064DC2"/>
    <w:rsid w:val="00095C6E"/>
    <w:rsid w:val="000A11D7"/>
    <w:rsid w:val="000A69D6"/>
    <w:rsid w:val="000B011C"/>
    <w:rsid w:val="000B170B"/>
    <w:rsid w:val="000B50D0"/>
    <w:rsid w:val="000B62AB"/>
    <w:rsid w:val="000B77D0"/>
    <w:rsid w:val="000D1269"/>
    <w:rsid w:val="000F3DD8"/>
    <w:rsid w:val="00107F22"/>
    <w:rsid w:val="0011736A"/>
    <w:rsid w:val="00125611"/>
    <w:rsid w:val="0012606B"/>
    <w:rsid w:val="00151B46"/>
    <w:rsid w:val="00194A7C"/>
    <w:rsid w:val="001D54AC"/>
    <w:rsid w:val="001D6BD8"/>
    <w:rsid w:val="001F212A"/>
    <w:rsid w:val="00210D13"/>
    <w:rsid w:val="00227080"/>
    <w:rsid w:val="00230710"/>
    <w:rsid w:val="002716FE"/>
    <w:rsid w:val="00277D21"/>
    <w:rsid w:val="002E2FF2"/>
    <w:rsid w:val="002F656E"/>
    <w:rsid w:val="00314AA0"/>
    <w:rsid w:val="003274BB"/>
    <w:rsid w:val="003453F5"/>
    <w:rsid w:val="00351D2F"/>
    <w:rsid w:val="003544ED"/>
    <w:rsid w:val="003608CE"/>
    <w:rsid w:val="003677A2"/>
    <w:rsid w:val="003749C3"/>
    <w:rsid w:val="00387587"/>
    <w:rsid w:val="0039128A"/>
    <w:rsid w:val="003A037C"/>
    <w:rsid w:val="003A0E6C"/>
    <w:rsid w:val="003F3D6D"/>
    <w:rsid w:val="003F6CFD"/>
    <w:rsid w:val="00401BE7"/>
    <w:rsid w:val="00401F63"/>
    <w:rsid w:val="004352B0"/>
    <w:rsid w:val="00453CE2"/>
    <w:rsid w:val="00461506"/>
    <w:rsid w:val="00477A04"/>
    <w:rsid w:val="00480E58"/>
    <w:rsid w:val="0048635D"/>
    <w:rsid w:val="0049149F"/>
    <w:rsid w:val="004E0126"/>
    <w:rsid w:val="004F63AC"/>
    <w:rsid w:val="005079DA"/>
    <w:rsid w:val="00523AE5"/>
    <w:rsid w:val="005407B3"/>
    <w:rsid w:val="005571CE"/>
    <w:rsid w:val="00576349"/>
    <w:rsid w:val="005A02EB"/>
    <w:rsid w:val="005A36F2"/>
    <w:rsid w:val="00605E5D"/>
    <w:rsid w:val="006064F7"/>
    <w:rsid w:val="0061643A"/>
    <w:rsid w:val="0063229A"/>
    <w:rsid w:val="0063553A"/>
    <w:rsid w:val="0064007A"/>
    <w:rsid w:val="00650C3D"/>
    <w:rsid w:val="00651E38"/>
    <w:rsid w:val="006703B0"/>
    <w:rsid w:val="00685D50"/>
    <w:rsid w:val="006A4FF4"/>
    <w:rsid w:val="006A7CE2"/>
    <w:rsid w:val="006E1E8A"/>
    <w:rsid w:val="006F6286"/>
    <w:rsid w:val="00712804"/>
    <w:rsid w:val="00715FA6"/>
    <w:rsid w:val="0072141E"/>
    <w:rsid w:val="007226C3"/>
    <w:rsid w:val="007236A3"/>
    <w:rsid w:val="0074103A"/>
    <w:rsid w:val="007474FD"/>
    <w:rsid w:val="00747736"/>
    <w:rsid w:val="00757FCA"/>
    <w:rsid w:val="00772E2F"/>
    <w:rsid w:val="00784FF5"/>
    <w:rsid w:val="007B6B27"/>
    <w:rsid w:val="007D2849"/>
    <w:rsid w:val="007F0F90"/>
    <w:rsid w:val="00811C71"/>
    <w:rsid w:val="00814B09"/>
    <w:rsid w:val="00823AC6"/>
    <w:rsid w:val="00847179"/>
    <w:rsid w:val="00874E2A"/>
    <w:rsid w:val="008A22C0"/>
    <w:rsid w:val="008B553F"/>
    <w:rsid w:val="008F298E"/>
    <w:rsid w:val="009200A5"/>
    <w:rsid w:val="009217A7"/>
    <w:rsid w:val="00945DDE"/>
    <w:rsid w:val="00946B9C"/>
    <w:rsid w:val="00954D1E"/>
    <w:rsid w:val="00954FB0"/>
    <w:rsid w:val="00975544"/>
    <w:rsid w:val="009816C0"/>
    <w:rsid w:val="009A5DA1"/>
    <w:rsid w:val="009B419B"/>
    <w:rsid w:val="009D026E"/>
    <w:rsid w:val="009D2A5D"/>
    <w:rsid w:val="009D5DF9"/>
    <w:rsid w:val="009F7A41"/>
    <w:rsid w:val="00A1518F"/>
    <w:rsid w:val="00A2267A"/>
    <w:rsid w:val="00A22F9F"/>
    <w:rsid w:val="00A272DE"/>
    <w:rsid w:val="00A37B2E"/>
    <w:rsid w:val="00A441B3"/>
    <w:rsid w:val="00A50AD3"/>
    <w:rsid w:val="00A57CD9"/>
    <w:rsid w:val="00AB0578"/>
    <w:rsid w:val="00AD3E46"/>
    <w:rsid w:val="00AE1CE7"/>
    <w:rsid w:val="00B17DAE"/>
    <w:rsid w:val="00B33299"/>
    <w:rsid w:val="00B40481"/>
    <w:rsid w:val="00B63FFF"/>
    <w:rsid w:val="00B83D88"/>
    <w:rsid w:val="00BA61DB"/>
    <w:rsid w:val="00BE2184"/>
    <w:rsid w:val="00BE4BE0"/>
    <w:rsid w:val="00BF6D75"/>
    <w:rsid w:val="00C03686"/>
    <w:rsid w:val="00C05175"/>
    <w:rsid w:val="00C27ACD"/>
    <w:rsid w:val="00C4243B"/>
    <w:rsid w:val="00C507B7"/>
    <w:rsid w:val="00C70C96"/>
    <w:rsid w:val="00C77A9C"/>
    <w:rsid w:val="00C82552"/>
    <w:rsid w:val="00C83732"/>
    <w:rsid w:val="00C9049F"/>
    <w:rsid w:val="00C93BD5"/>
    <w:rsid w:val="00CB67C5"/>
    <w:rsid w:val="00CB6B61"/>
    <w:rsid w:val="00CD5BB2"/>
    <w:rsid w:val="00D03609"/>
    <w:rsid w:val="00D401C6"/>
    <w:rsid w:val="00D44226"/>
    <w:rsid w:val="00D56194"/>
    <w:rsid w:val="00D669CD"/>
    <w:rsid w:val="00E12C6B"/>
    <w:rsid w:val="00E53B98"/>
    <w:rsid w:val="00E53FF1"/>
    <w:rsid w:val="00E603EB"/>
    <w:rsid w:val="00E91166"/>
    <w:rsid w:val="00EA5FFB"/>
    <w:rsid w:val="00EB0AE3"/>
    <w:rsid w:val="00F2273C"/>
    <w:rsid w:val="00F40C47"/>
    <w:rsid w:val="00F5070B"/>
    <w:rsid w:val="00F544FB"/>
    <w:rsid w:val="00F64F75"/>
    <w:rsid w:val="00F8108A"/>
    <w:rsid w:val="00F95D3C"/>
    <w:rsid w:val="00FC1A5D"/>
    <w:rsid w:val="00FC22CB"/>
    <w:rsid w:val="00FC6879"/>
    <w:rsid w:val="00FD34E5"/>
    <w:rsid w:val="00FE672C"/>
    <w:rsid w:val="00FE773B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9BEDB-EB95-4934-9E56-3751084D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ch.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pch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c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2016-11-07T06:34:00Z</cp:lastPrinted>
  <dcterms:created xsi:type="dcterms:W3CDTF">2020-07-08T08:25:00Z</dcterms:created>
  <dcterms:modified xsi:type="dcterms:W3CDTF">2020-07-08T08:25:00Z</dcterms:modified>
</cp:coreProperties>
</file>