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37" w:rsidRPr="00557DCC" w:rsidRDefault="00236A37" w:rsidP="00EB337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557DCC">
        <w:rPr>
          <w:rFonts w:ascii="Verdana" w:hAnsi="Verdana"/>
          <w:b/>
          <w:sz w:val="20"/>
          <w:szCs w:val="20"/>
        </w:rPr>
        <w:t>П</w:t>
      </w:r>
      <w:r w:rsidR="00170217">
        <w:rPr>
          <w:rFonts w:ascii="Verdana" w:hAnsi="Verdana"/>
          <w:b/>
          <w:sz w:val="20"/>
          <w:szCs w:val="20"/>
        </w:rPr>
        <w:t>АМЯТКА ПОТРЕБИТЕЛЮ</w:t>
      </w:r>
    </w:p>
    <w:p w:rsidR="00236A37" w:rsidRPr="00557DCC" w:rsidRDefault="00236A37" w:rsidP="00EB337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Правила дистанционной торговли лекарственных препаратов</w:t>
      </w:r>
    </w:p>
    <w:bookmarkEnd w:id="0"/>
    <w:p w:rsidR="00236A37" w:rsidRPr="00557DCC" w:rsidRDefault="00236A37" w:rsidP="00EB337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36A37" w:rsidRPr="00557DCC" w:rsidRDefault="00236A37" w:rsidP="00216B43">
      <w:p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lang w:eastAsia="ru-RU"/>
        </w:rPr>
        <w:t xml:space="preserve">Права потребителя при приобретении лекарственных </w:t>
      </w:r>
      <w:proofErr w:type="gramStart"/>
      <w:r w:rsidRPr="00557DCC">
        <w:rPr>
          <w:rFonts w:ascii="Verdana" w:hAnsi="Verdana"/>
          <w:sz w:val="20"/>
          <w:szCs w:val="20"/>
          <w:lang w:eastAsia="ru-RU"/>
        </w:rPr>
        <w:t>препаратов  установлены</w:t>
      </w:r>
      <w:proofErr w:type="gramEnd"/>
      <w:r w:rsidRPr="00557DCC">
        <w:rPr>
          <w:rFonts w:ascii="Verdana" w:hAnsi="Verdana"/>
          <w:sz w:val="20"/>
          <w:szCs w:val="20"/>
          <w:lang w:eastAsia="ru-RU"/>
        </w:rPr>
        <w:t xml:space="preserve"> в том числе:</w:t>
      </w:r>
    </w:p>
    <w:p w:rsidR="00236A37" w:rsidRPr="00557DCC" w:rsidRDefault="00236A37" w:rsidP="00216B4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sz w:val="20"/>
          <w:szCs w:val="20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2463, </w:t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 w:rsidR="0030735D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5811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0" y="21159"/>
                <wp:lineTo x="21340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 w:rsidRPr="00557DCC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способом", утвержденными постановлением Правительства РФ от 16.05.2020 N 697 </w:t>
      </w: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</w:t>
      </w:r>
    </w:p>
    <w:p w:rsidR="00236A37" w:rsidRPr="00557DCC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    Розничная торговля лекарственными препаратами дистанционным </w:t>
      </w:r>
      <w:proofErr w:type="gramStart"/>
      <w:r w:rsidRPr="00557DCC">
        <w:rPr>
          <w:rFonts w:ascii="Verdana" w:hAnsi="Verdana"/>
          <w:color w:val="333333"/>
          <w:sz w:val="20"/>
          <w:szCs w:val="20"/>
          <w:lang w:eastAsia="ru-RU"/>
        </w:rPr>
        <w:t>способом  (</w:t>
      </w:r>
      <w:proofErr w:type="gramEnd"/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в том числе с помощью сети «Интернет»)  осуществляется аптечными организациями- продавцом, являющимся  </w:t>
      </w:r>
      <w:r w:rsidRPr="00557DCC">
        <w:rPr>
          <w:rFonts w:ascii="Verdana" w:hAnsi="Verdana"/>
          <w:b/>
          <w:color w:val="333333"/>
          <w:sz w:val="20"/>
          <w:szCs w:val="20"/>
          <w:lang w:eastAsia="ru-RU"/>
        </w:rPr>
        <w:t>юридическими лицом</w:t>
      </w: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и имеющим лицензию на осуществление фармацевтической деятельности с указанием выполняемой работы (оказываемой услуги) по розничной торговле лекарственными препаратами и владеющими такой лицензией не менее одного года.</w:t>
      </w:r>
    </w:p>
    <w:p w:rsidR="00236A37" w:rsidRDefault="00236A37" w:rsidP="00000E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236A37" w:rsidRPr="00557DCC" w:rsidRDefault="00236A37" w:rsidP="00000E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ЗАКЛЮЧЕНИЕ ДОГОВОРА</w:t>
      </w:r>
    </w:p>
    <w:p w:rsidR="00236A37" w:rsidRPr="00557DCC" w:rsidRDefault="00236A37" w:rsidP="00000E71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557DCC">
        <w:rPr>
          <w:rFonts w:ascii="Verdana" w:hAnsi="Verdana"/>
          <w:sz w:val="20"/>
          <w:szCs w:val="20"/>
        </w:rPr>
        <w:t xml:space="preserve">Договор купли-продажи считается заключенным с момента выдачи аптечной организацией покупателю кассового или товарного чека либо иного документа, подтверждающего оплату товара, или с момента получения аптечной организацией (или владельцем </w:t>
      </w:r>
      <w:proofErr w:type="spellStart"/>
      <w:r w:rsidRPr="00557DCC">
        <w:rPr>
          <w:rFonts w:ascii="Verdana" w:hAnsi="Verdana"/>
          <w:sz w:val="20"/>
          <w:szCs w:val="20"/>
        </w:rPr>
        <w:t>агрегатора</w:t>
      </w:r>
      <w:proofErr w:type="spellEnd"/>
      <w:r w:rsidRPr="00557DCC">
        <w:rPr>
          <w:rFonts w:ascii="Verdana" w:hAnsi="Verdana"/>
          <w:sz w:val="20"/>
          <w:szCs w:val="20"/>
        </w:rPr>
        <w:t>) сообщения о намерении покупателя приобрести лекарственные препараты.</w:t>
      </w: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sz w:val="20"/>
          <w:szCs w:val="20"/>
        </w:rPr>
        <w:t xml:space="preserve">    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На заказ оформляется опись вложения с указанием номера заказа, даты и времени сборки, которая подписывается уполномоченным работником аптечной организации. </w:t>
      </w:r>
    </w:p>
    <w:p w:rsidR="00236A37" w:rsidRPr="00557DCC" w:rsidRDefault="00236A37" w:rsidP="00000E71">
      <w:pPr>
        <w:spacing w:after="0" w:line="240" w:lineRule="auto"/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Расчеты при оплате лекарственных препаратов и услуг по их доставке осуществляются </w:t>
      </w:r>
      <w:r w:rsidRPr="00557DCC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 выбору покупателя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наличной или безналичной форме путем предоплаты заказа или его оплаты в месте получения заказа </w:t>
      </w:r>
    </w:p>
    <w:p w:rsidR="00236A37" w:rsidRDefault="00236A37" w:rsidP="00000E71">
      <w:pPr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:rsidR="00236A37" w:rsidRPr="00557DCC" w:rsidRDefault="00236A37" w:rsidP="00000E71">
      <w:pPr>
        <w:spacing w:after="0" w:line="240" w:lineRule="auto"/>
        <w:jc w:val="both"/>
        <w:rPr>
          <w:rFonts w:ascii="Verdana" w:hAnsi="Verdana"/>
          <w:b/>
          <w:i/>
          <w:color w:val="000000"/>
          <w:shd w:val="clear" w:color="auto" w:fill="FFFFFF"/>
        </w:rPr>
      </w:pPr>
      <w:r w:rsidRPr="00557DCC">
        <w:rPr>
          <w:rFonts w:ascii="Verdana" w:hAnsi="Verdana"/>
          <w:b/>
          <w:i/>
          <w:color w:val="000000"/>
          <w:shd w:val="clear" w:color="auto" w:fill="FFFFFF"/>
        </w:rPr>
        <w:t>При получении заказа покупателю необходимо</w:t>
      </w:r>
    </w:p>
    <w:p w:rsidR="00236A37" w:rsidRPr="00557DCC" w:rsidRDefault="00236A37" w:rsidP="00000E71">
      <w:pPr>
        <w:pStyle w:val="a8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-проверить целостность упаковки (самостоятельно вскрыв ее),</w:t>
      </w:r>
    </w:p>
    <w:p w:rsidR="00236A37" w:rsidRPr="00557DCC" w:rsidRDefault="00236A37" w:rsidP="00000E71">
      <w:pPr>
        <w:pStyle w:val="a8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сверить содержимое заказа с описью вложения,</w:t>
      </w:r>
    </w:p>
    <w:p w:rsidR="00236A37" w:rsidRPr="00557DCC" w:rsidRDefault="00236A37" w:rsidP="00000E71">
      <w:pPr>
        <w:pStyle w:val="a8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отсутствие повреждений вторичной и первичной упаковки, </w:t>
      </w:r>
    </w:p>
    <w:p w:rsidR="00236A37" w:rsidRPr="00557DCC" w:rsidRDefault="00236A37" w:rsidP="00000E71">
      <w:pPr>
        <w:pStyle w:val="a8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надлежащий вид лекарственного препарата (при возможности), </w:t>
      </w:r>
    </w:p>
    <w:p w:rsidR="00236A37" w:rsidRPr="00557DCC" w:rsidRDefault="00236A37" w:rsidP="00557DCC">
      <w:pPr>
        <w:pStyle w:val="a8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b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shd w:val="clear" w:color="auto" w:fill="FFFFFF"/>
        </w:rPr>
        <w:t xml:space="preserve">расписаться в получении заказа и в подтверждение отсутствия претензий к аптечной организации, лицу, осуществившему доставку лекарственных препаратов </w:t>
      </w:r>
    </w:p>
    <w:p w:rsidR="00236A37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236A37" w:rsidRPr="00557DCC" w:rsidRDefault="00236A37" w:rsidP="00000E7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ОБРАЩАЕМ ВНИМАНИЕ </w:t>
      </w:r>
    </w:p>
    <w:p w:rsidR="00236A37" w:rsidRPr="00557DCC" w:rsidRDefault="00236A37" w:rsidP="00171DEA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Дистанционным способом запрещены к продаже:</w:t>
      </w:r>
    </w:p>
    <w:p w:rsidR="00236A37" w:rsidRPr="00557DCC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лекарственные препараты, отпускаемые по рецепту;</w:t>
      </w:r>
    </w:p>
    <w:p w:rsidR="00236A37" w:rsidRPr="00557DCC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наркотические лекарственные препараты и психотропные лекарственные препараты; </w:t>
      </w:r>
    </w:p>
    <w:p w:rsidR="00236A37" w:rsidRDefault="00236A37" w:rsidP="00171DEA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спиртосодержащие лекарственные препараты с объемной долей этилового спирта свыше 25 процентов.</w:t>
      </w:r>
    </w:p>
    <w:p w:rsidR="00236A37" w:rsidRPr="00557DCC" w:rsidRDefault="00236A37" w:rsidP="00171DEA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Аптечные организации и лица, осуществляющие доставку заказа, несут ответственность за реализацию фальсифицированных, контрафактных, недоброкачественных и не зарегистрированных в Российской Федерации лекарственных средств.</w:t>
      </w:r>
    </w:p>
    <w:p w:rsidR="00236A37" w:rsidRPr="00557DCC" w:rsidRDefault="00236A37" w:rsidP="00557DCC">
      <w:pPr>
        <w:spacing w:after="0" w:line="240" w:lineRule="auto"/>
        <w:ind w:firstLine="1140"/>
        <w:jc w:val="both"/>
        <w:rPr>
          <w:rFonts w:ascii="Verdana" w:hAnsi="Verdana"/>
          <w:b/>
          <w:noProof/>
          <w:sz w:val="20"/>
          <w:szCs w:val="20"/>
          <w:lang w:eastAsia="ru-RU"/>
        </w:rPr>
      </w:pPr>
    </w:p>
    <w:p w:rsidR="00236A37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36A37" w:rsidRPr="00557DCC" w:rsidRDefault="00236A37" w:rsidP="00557DCC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 xml:space="preserve">Управление </w:t>
      </w:r>
      <w:proofErr w:type="spellStart"/>
      <w:r w:rsidRPr="00557DCC">
        <w:rPr>
          <w:rFonts w:ascii="Verdana" w:hAnsi="Verdana"/>
          <w:sz w:val="18"/>
          <w:szCs w:val="18"/>
        </w:rPr>
        <w:t>Роспотребнадзора</w:t>
      </w:r>
      <w:proofErr w:type="spellEnd"/>
      <w:r w:rsidRPr="00557DCC">
        <w:rPr>
          <w:rFonts w:ascii="Verdana" w:hAnsi="Verdana"/>
          <w:sz w:val="18"/>
          <w:szCs w:val="18"/>
        </w:rPr>
        <w:t xml:space="preserve"> по Новосибирской области</w:t>
      </w:r>
    </w:p>
    <w:p w:rsidR="00236A37" w:rsidRPr="00557DCC" w:rsidRDefault="00236A37" w:rsidP="00557DCC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236A37" w:rsidRPr="00557DCC" w:rsidRDefault="00236A37" w:rsidP="00557DCC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557DCC">
        <w:rPr>
          <w:rFonts w:ascii="Verdana" w:hAnsi="Verdana"/>
          <w:sz w:val="18"/>
          <w:szCs w:val="18"/>
          <w:lang w:eastAsia="ru-RU"/>
        </w:rPr>
        <w:t xml:space="preserve">Телефонный номер Единого консультационного центра </w:t>
      </w:r>
      <w:proofErr w:type="spellStart"/>
      <w:r w:rsidRPr="00557DCC">
        <w:rPr>
          <w:rFonts w:ascii="Verdana" w:hAnsi="Verdana"/>
          <w:sz w:val="18"/>
          <w:szCs w:val="18"/>
          <w:lang w:eastAsia="ru-RU"/>
        </w:rPr>
        <w:t>Роспотребнадзора</w:t>
      </w:r>
      <w:proofErr w:type="spellEnd"/>
      <w:r w:rsidRPr="00557DCC">
        <w:rPr>
          <w:rFonts w:ascii="Verdana" w:hAnsi="Verdana"/>
          <w:sz w:val="18"/>
          <w:szCs w:val="18"/>
          <w:lang w:eastAsia="ru-RU"/>
        </w:rPr>
        <w:t xml:space="preserve"> 8 800-555-49-43 (по России звонок бесплатный).</w:t>
      </w:r>
    </w:p>
    <w:p w:rsidR="00236A37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236A37" w:rsidRPr="00C027B8" w:rsidRDefault="00236A37" w:rsidP="005F3C1D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sectPr w:rsidR="00236A37" w:rsidRPr="00C027B8" w:rsidSect="00216B43">
      <w:pgSz w:w="16838" w:h="11906" w:orient="landscape"/>
      <w:pgMar w:top="1134" w:right="907" w:bottom="1134" w:left="1134" w:header="709" w:footer="709" w:gutter="0"/>
      <w:cols w:num="2" w:space="3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980"/>
    <w:multiLevelType w:val="multilevel"/>
    <w:tmpl w:val="27BCD69E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17D6E"/>
    <w:multiLevelType w:val="hybridMultilevel"/>
    <w:tmpl w:val="27BCD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0B1D84"/>
    <w:multiLevelType w:val="hybridMultilevel"/>
    <w:tmpl w:val="E8EADF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1974"/>
    <w:multiLevelType w:val="hybridMultilevel"/>
    <w:tmpl w:val="5302DB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6E"/>
    <w:rsid w:val="00000E71"/>
    <w:rsid w:val="00013BAA"/>
    <w:rsid w:val="000222C9"/>
    <w:rsid w:val="0008075A"/>
    <w:rsid w:val="000919D9"/>
    <w:rsid w:val="000E0CC8"/>
    <w:rsid w:val="000F618B"/>
    <w:rsid w:val="0010744D"/>
    <w:rsid w:val="001076D1"/>
    <w:rsid w:val="00120E98"/>
    <w:rsid w:val="00170217"/>
    <w:rsid w:val="00171DEA"/>
    <w:rsid w:val="00183FD1"/>
    <w:rsid w:val="0019052D"/>
    <w:rsid w:val="001D4DC4"/>
    <w:rsid w:val="001F5473"/>
    <w:rsid w:val="0020055D"/>
    <w:rsid w:val="00216B43"/>
    <w:rsid w:val="00220602"/>
    <w:rsid w:val="00236A37"/>
    <w:rsid w:val="00241260"/>
    <w:rsid w:val="002D1B63"/>
    <w:rsid w:val="002E493D"/>
    <w:rsid w:val="0030735D"/>
    <w:rsid w:val="003105C2"/>
    <w:rsid w:val="00323233"/>
    <w:rsid w:val="00344EBD"/>
    <w:rsid w:val="003F7313"/>
    <w:rsid w:val="00412E5A"/>
    <w:rsid w:val="004B26D2"/>
    <w:rsid w:val="004D2EBD"/>
    <w:rsid w:val="005032A6"/>
    <w:rsid w:val="00557DCC"/>
    <w:rsid w:val="0056116E"/>
    <w:rsid w:val="005E320C"/>
    <w:rsid w:val="005F3C1D"/>
    <w:rsid w:val="00613458"/>
    <w:rsid w:val="00671066"/>
    <w:rsid w:val="006D34A8"/>
    <w:rsid w:val="007052DB"/>
    <w:rsid w:val="007274EF"/>
    <w:rsid w:val="00733B8C"/>
    <w:rsid w:val="007476B9"/>
    <w:rsid w:val="00762E68"/>
    <w:rsid w:val="00804010"/>
    <w:rsid w:val="00816EB1"/>
    <w:rsid w:val="0082682F"/>
    <w:rsid w:val="00841C58"/>
    <w:rsid w:val="0088691D"/>
    <w:rsid w:val="008B1B9F"/>
    <w:rsid w:val="008C40EA"/>
    <w:rsid w:val="008C7667"/>
    <w:rsid w:val="008D1FA8"/>
    <w:rsid w:val="009911F2"/>
    <w:rsid w:val="00991BAB"/>
    <w:rsid w:val="009B5F92"/>
    <w:rsid w:val="00A209A1"/>
    <w:rsid w:val="00A42205"/>
    <w:rsid w:val="00A707BC"/>
    <w:rsid w:val="00B5584F"/>
    <w:rsid w:val="00B95CA2"/>
    <w:rsid w:val="00B960A5"/>
    <w:rsid w:val="00BA0CE4"/>
    <w:rsid w:val="00BF1C2A"/>
    <w:rsid w:val="00BF781C"/>
    <w:rsid w:val="00C027B8"/>
    <w:rsid w:val="00C047FE"/>
    <w:rsid w:val="00C7149C"/>
    <w:rsid w:val="00CA5AA4"/>
    <w:rsid w:val="00CD2A28"/>
    <w:rsid w:val="00CF1A5E"/>
    <w:rsid w:val="00CF2580"/>
    <w:rsid w:val="00D03ACD"/>
    <w:rsid w:val="00DC5066"/>
    <w:rsid w:val="00DD4BD4"/>
    <w:rsid w:val="00DE36D2"/>
    <w:rsid w:val="00E51AFB"/>
    <w:rsid w:val="00E818A6"/>
    <w:rsid w:val="00E97E62"/>
    <w:rsid w:val="00EB3373"/>
    <w:rsid w:val="00EF6601"/>
    <w:rsid w:val="00F32C33"/>
    <w:rsid w:val="00F83C93"/>
    <w:rsid w:val="00FD0864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9B59B"/>
  <w15:docId w15:val="{73DA9B75-E9C3-43A5-B266-DA68681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D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07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75A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80401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0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8691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33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0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ФБУЗ «Центр гигиены и эпидемиологии в Новосибирской области»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Черных Татьяна</dc:creator>
  <cp:keywords/>
  <dc:description/>
  <cp:lastModifiedBy>Дроздова Елена Владимировна</cp:lastModifiedBy>
  <cp:revision>3</cp:revision>
  <cp:lastPrinted>2022-03-09T07:30:00Z</cp:lastPrinted>
  <dcterms:created xsi:type="dcterms:W3CDTF">2022-09-28T08:28:00Z</dcterms:created>
  <dcterms:modified xsi:type="dcterms:W3CDTF">2022-09-29T05:50:00Z</dcterms:modified>
</cp:coreProperties>
</file>