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0E62" w:rsidRDefault="00FC0E62" w:rsidP="00110434">
      <w:pPr>
        <w:rPr>
          <w:szCs w:val="28"/>
        </w:rPr>
      </w:pPr>
    </w:p>
    <w:tbl>
      <w:tblPr>
        <w:tblStyle w:val="a4"/>
        <w:tblpPr w:leftFromText="180" w:rightFromText="180" w:vertAnchor="text" w:horzAnchor="margin" w:tblpXSpec="right" w:tblpY="-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46"/>
      </w:tblGrid>
      <w:tr w:rsidR="00AA30C5" w:rsidTr="00985B0F">
        <w:tc>
          <w:tcPr>
            <w:tcW w:w="6946" w:type="dxa"/>
          </w:tcPr>
          <w:p w:rsidR="00AA30C5" w:rsidRDefault="00AA30C5" w:rsidP="00AA30C5">
            <w:pPr>
              <w:tabs>
                <w:tab w:val="left" w:pos="4170"/>
              </w:tabs>
              <w:rPr>
                <w:b/>
              </w:rPr>
            </w:pPr>
          </w:p>
          <w:p w:rsidR="00AA30C5" w:rsidRPr="002354E5" w:rsidRDefault="00AA30C5" w:rsidP="00AA30C5">
            <w:pPr>
              <w:tabs>
                <w:tab w:val="left" w:pos="4170"/>
              </w:tabs>
              <w:jc w:val="center"/>
              <w:rPr>
                <w:b/>
                <w:color w:val="2F5496" w:themeColor="accent5" w:themeShade="BF"/>
                <w:sz w:val="32"/>
              </w:rPr>
            </w:pPr>
            <w:r w:rsidRPr="002354E5">
              <w:rPr>
                <w:b/>
                <w:color w:val="2F5496" w:themeColor="accent5" w:themeShade="BF"/>
                <w:sz w:val="32"/>
              </w:rPr>
              <w:t xml:space="preserve">ИНФОРМАЦИЯ О МЕРАХ ПОДДЕРЖКИ </w:t>
            </w:r>
          </w:p>
          <w:p w:rsidR="00AA30C5" w:rsidRDefault="00AA30C5" w:rsidP="00AA30C5">
            <w:pPr>
              <w:tabs>
                <w:tab w:val="left" w:pos="4170"/>
              </w:tabs>
              <w:jc w:val="center"/>
              <w:rPr>
                <w:b/>
              </w:rPr>
            </w:pPr>
            <w:r w:rsidRPr="002354E5">
              <w:rPr>
                <w:b/>
                <w:color w:val="2F5496" w:themeColor="accent5" w:themeShade="BF"/>
                <w:sz w:val="32"/>
              </w:rPr>
              <w:t>«ДЕТЕЙ ВОЙНЫ»</w:t>
            </w:r>
          </w:p>
        </w:tc>
      </w:tr>
    </w:tbl>
    <w:p w:rsidR="007F50B8" w:rsidRDefault="00985B0F" w:rsidP="00E02EFA">
      <w:pPr>
        <w:tabs>
          <w:tab w:val="left" w:pos="4170"/>
        </w:tabs>
        <w:rPr>
          <w:b/>
        </w:rPr>
      </w:pPr>
      <w:r w:rsidRPr="006D3F7E">
        <w:rPr>
          <w:noProof/>
          <w:szCs w:val="28"/>
          <w:lang w:eastAsia="ru-RU"/>
        </w:rPr>
        <w:drawing>
          <wp:inline distT="0" distB="0" distL="0" distR="0" wp14:anchorId="320A943C" wp14:editId="5AE57EB6">
            <wp:extent cx="1745672" cy="794933"/>
            <wp:effectExtent l="0" t="0" r="6985" b="5715"/>
            <wp:docPr id="24" name="Рисунок 24" descr="C:\Users\bava\AppData\Local\Microsoft\Windows\INetCache\Content.Outlook\MWB3M2IM\Лого Ново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ava\AppData\Local\Microsoft\Windows\INetCache\Content.Outlook\MWB3M2IM\Лого Новое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678" cy="821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59C4" w:rsidRDefault="004D59C4" w:rsidP="00E02EFA">
      <w:pPr>
        <w:tabs>
          <w:tab w:val="left" w:pos="4170"/>
        </w:tabs>
        <w:rPr>
          <w:b/>
        </w:rPr>
      </w:pPr>
    </w:p>
    <w:p w:rsidR="00E02EFA" w:rsidRPr="00A02248" w:rsidRDefault="00E02EFA" w:rsidP="00E02EFA">
      <w:pPr>
        <w:tabs>
          <w:tab w:val="left" w:pos="4170"/>
        </w:tabs>
        <w:ind w:firstLine="709"/>
      </w:pPr>
      <w:r w:rsidRPr="00FA40A9">
        <w:t xml:space="preserve">В соответствии с </w:t>
      </w:r>
      <w:hyperlink r:id="rId8" w:history="1">
        <w:r w:rsidRPr="00FA40A9">
          <w:t>Закон</w:t>
        </w:r>
      </w:hyperlink>
      <w:r w:rsidRPr="00FA40A9">
        <w:t>ом Новосибирской области от 29.12.2004 № 253-ОЗ «О мерах социальной поддержки отдельных категорий граждан, проживающих в Новосибирской области» статус «</w:t>
      </w:r>
      <w:r>
        <w:t>дети войны»</w:t>
      </w:r>
      <w:r w:rsidRPr="00FA40A9">
        <w:t xml:space="preserve"> имеют граждане, которым на момент окончания Великой Отечественной войны не исполнилось 18 лет и один из родителей которых в период с 22 июня 1941 года по 9 (11) мая 1945 года погиб (пропал без вести) при участии в боевых действиях по защите Отечества или нахождении в плену, умер в указанный период вследствие ранения, увечья или заболевания, полученных при защите Отечества или исполнении обязанностей военной службы на фронте, в районах боевых действий.</w:t>
      </w:r>
      <w:r w:rsidRPr="00416FF2">
        <w:t xml:space="preserve"> </w:t>
      </w:r>
      <w:r>
        <w:t xml:space="preserve">Данной категории определены </w:t>
      </w:r>
      <w:r w:rsidRPr="00A02248">
        <w:t>следующие меры социальной поддержки:</w:t>
      </w:r>
    </w:p>
    <w:p w:rsidR="00E02EFA" w:rsidRDefault="00E02EFA" w:rsidP="00E02EFA">
      <w:pPr>
        <w:ind w:firstLine="709"/>
      </w:pPr>
      <w:r>
        <w:t>1) ежемесячная денежная выплата размер, которой с 01.01.2024 равен 733,57 руб.;</w:t>
      </w:r>
    </w:p>
    <w:p w:rsidR="00E02EFA" w:rsidRDefault="00E02EFA" w:rsidP="00E02EFA">
      <w:pPr>
        <w:ind w:firstLine="709"/>
      </w:pPr>
      <w:r>
        <w:t>2) внеочередное оказание медицинской помощи в медицинских организациях, участвующих в реализации территориальной программы государственных гарантий бесплатного оказания гражданам медицинской помощи в Новосибирской области;</w:t>
      </w:r>
    </w:p>
    <w:p w:rsidR="00E02EFA" w:rsidRDefault="00E02EFA" w:rsidP="00E02EFA">
      <w:pPr>
        <w:ind w:firstLine="709"/>
      </w:pPr>
      <w:r>
        <w:t xml:space="preserve">3) внеочередной прием в организации социального обслуживания, предоставляющие социальные услуги в стационарной форме, в полустационарной форме, внеочередное обслуживание организациями социального обслуживания, предоставляющими социальные услуги в форме социального обслуживания на дому. </w:t>
      </w:r>
    </w:p>
    <w:p w:rsidR="00E02EFA" w:rsidRDefault="00E02EFA" w:rsidP="00E02EFA">
      <w:pPr>
        <w:ind w:firstLine="709"/>
      </w:pPr>
      <w:r w:rsidRPr="00BE1B72">
        <w:t xml:space="preserve">Основанием для предоставления мер указанной выше категории </w:t>
      </w:r>
      <w:r>
        <w:t>является справка для предоставления мер социальной поддержки гражданину, потерявшему одного из родителей в годы Великой Отечественной войны 1941-1945 годов (далее – Справка).</w:t>
      </w:r>
    </w:p>
    <w:p w:rsidR="00E02EFA" w:rsidRDefault="00E02EFA" w:rsidP="00E02EFA">
      <w:pPr>
        <w:ind w:firstLine="709"/>
      </w:pPr>
      <w:r>
        <w:t>Подать заявление для получения С</w:t>
      </w:r>
      <w:r w:rsidRPr="006A4EC1">
        <w:t>правки</w:t>
      </w:r>
      <w:r>
        <w:t xml:space="preserve"> по выбору заявителя можно лично при обращении в центр социальной поддержки населения</w:t>
      </w:r>
      <w:r w:rsidRPr="00442FE2">
        <w:t xml:space="preserve"> по месту жительства</w:t>
      </w:r>
      <w:r>
        <w:t xml:space="preserve"> или в многофункциональный центр предоставления государственных и муниципальных услуг; посредством почтовой связи способом, позволяющим подтвердить факт и дату отправления.</w:t>
      </w:r>
    </w:p>
    <w:p w:rsidR="00E02EFA" w:rsidRPr="00286332" w:rsidRDefault="00E02EFA" w:rsidP="00E02EFA">
      <w:pPr>
        <w:ind w:firstLine="709"/>
        <w:rPr>
          <w:bCs/>
        </w:rPr>
      </w:pPr>
      <w:r w:rsidRPr="002A1CEF">
        <w:rPr>
          <w:bCs/>
        </w:rPr>
        <w:t>В</w:t>
      </w:r>
      <w:r w:rsidRPr="002A1CEF">
        <w:rPr>
          <w:snapToGrid w:val="0"/>
        </w:rPr>
        <w:t>месте с</w:t>
      </w:r>
      <w:r>
        <w:rPr>
          <w:snapToGrid w:val="0"/>
        </w:rPr>
        <w:t> </w:t>
      </w:r>
      <w:r w:rsidRPr="002A1CEF">
        <w:rPr>
          <w:snapToGrid w:val="0"/>
        </w:rPr>
        <w:t>заявлением</w:t>
      </w:r>
      <w:r w:rsidRPr="00AC690B">
        <w:rPr>
          <w:snapToGrid w:val="0"/>
        </w:rPr>
        <w:t xml:space="preserve"> предоставляются следующие документы:</w:t>
      </w:r>
    </w:p>
    <w:p w:rsidR="00E02EFA" w:rsidRPr="00442FE2" w:rsidRDefault="00E02EFA" w:rsidP="00E02E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442FE2">
        <w:rPr>
          <w:rFonts w:ascii="Times New Roman" w:hAnsi="Times New Roman" w:cs="Times New Roman"/>
          <w:sz w:val="28"/>
          <w:szCs w:val="28"/>
        </w:rPr>
        <w:t>свидетельство о рождении гражданина (представляется по собственной инициативе, за исключением свидетельства о государственной регистрации акта гражданского состояния, выданного компетентным органом иностранного государства, и его нотариально удостоверенного перевода на русский язык);</w:t>
      </w:r>
    </w:p>
    <w:p w:rsidR="00E02EFA" w:rsidRPr="00442FE2" w:rsidRDefault="00E02EFA" w:rsidP="00E02E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 </w:t>
      </w:r>
      <w:r w:rsidRPr="00442FE2">
        <w:rPr>
          <w:rFonts w:ascii="Times New Roman" w:hAnsi="Times New Roman" w:cs="Times New Roman"/>
          <w:sz w:val="28"/>
          <w:szCs w:val="28"/>
        </w:rPr>
        <w:t>документ, подтверждающий изменение фамилии, имени, отчества гражданина, при наличии такого обстоятельства - свидетельство о браке, свидетельство о перемени имени (представляется по собственной инициативе, за исключением свидетельства о государственной регистрации акта гражданского состояния, выданного компетентным органом иностранного государства, и его нотариально удостоверенного перевода на русский язык);</w:t>
      </w:r>
    </w:p>
    <w:p w:rsidR="00E02EFA" w:rsidRDefault="00E02EFA" w:rsidP="00E02E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442FE2">
        <w:rPr>
          <w:rFonts w:ascii="Times New Roman" w:hAnsi="Times New Roman" w:cs="Times New Roman"/>
          <w:sz w:val="28"/>
          <w:szCs w:val="28"/>
        </w:rPr>
        <w:t>извещение, архивная справка с указанием причины гибели (смерти) одного из родителей, принимавшего участие в боевых действиях по защите Отечества в период Великой Отечественной войны 1941-1945 годов, или извещение (справка) о пропавшем без вести одном из родителей, принимавшем участие в боевых действиях по защите Отечества в период Великой Отечественной войны 1941-1945 годов.</w:t>
      </w:r>
    </w:p>
    <w:p w:rsidR="00E02EFA" w:rsidRDefault="00E02EFA" w:rsidP="00E02EF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690B">
        <w:rPr>
          <w:rFonts w:ascii="Times New Roman" w:hAnsi="Times New Roman" w:cs="Times New Roman"/>
          <w:sz w:val="28"/>
          <w:szCs w:val="28"/>
        </w:rPr>
        <w:t xml:space="preserve">Гражданин вправе не представлять извещение, архивную справку с указанием причины гибели (смерти) одного из родителей, принимавших участие в боевых действиях по защите Отечества в период Великой Отечественной войны 1941-1945 годов, или извещение (справку) о пропавших без вести в случае, если данная информация размещена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C690B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C690B">
        <w:rPr>
          <w:rFonts w:ascii="Times New Roman" w:hAnsi="Times New Roman" w:cs="Times New Roman"/>
          <w:sz w:val="28"/>
          <w:szCs w:val="28"/>
        </w:rPr>
        <w:t xml:space="preserve"> на сайте, созданном Министерством обороны Российской Федерации, https://pamyat-naroda.ru (далее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AC690B">
        <w:rPr>
          <w:rFonts w:ascii="Times New Roman" w:hAnsi="Times New Roman" w:cs="Times New Roman"/>
          <w:sz w:val="28"/>
          <w:szCs w:val="28"/>
        </w:rPr>
        <w:t>интернет-портал Минобороны России), за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C690B">
        <w:rPr>
          <w:rFonts w:ascii="Times New Roman" w:hAnsi="Times New Roman" w:cs="Times New Roman"/>
          <w:sz w:val="28"/>
          <w:szCs w:val="28"/>
        </w:rPr>
        <w:t>исключением вкладок инте</w:t>
      </w:r>
      <w:r>
        <w:rPr>
          <w:rFonts w:ascii="Times New Roman" w:hAnsi="Times New Roman" w:cs="Times New Roman"/>
          <w:sz w:val="28"/>
          <w:szCs w:val="28"/>
        </w:rPr>
        <w:t>рнет-портала Минобороны России «</w:t>
      </w:r>
      <w:r w:rsidRPr="00AC690B">
        <w:rPr>
          <w:rFonts w:ascii="Times New Roman" w:hAnsi="Times New Roman" w:cs="Times New Roman"/>
          <w:sz w:val="28"/>
          <w:szCs w:val="28"/>
        </w:rPr>
        <w:t>Книги Памяти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C690B">
        <w:rPr>
          <w:rFonts w:ascii="Times New Roman" w:hAnsi="Times New Roman" w:cs="Times New Roman"/>
          <w:sz w:val="28"/>
          <w:szCs w:val="28"/>
        </w:rPr>
        <w:t>. В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C690B">
        <w:rPr>
          <w:rFonts w:ascii="Times New Roman" w:hAnsi="Times New Roman" w:cs="Times New Roman"/>
          <w:sz w:val="28"/>
          <w:szCs w:val="28"/>
        </w:rPr>
        <w:t xml:space="preserve">этом случае специалистом </w:t>
      </w:r>
      <w:r w:rsidRPr="00442FE2">
        <w:rPr>
          <w:rFonts w:ascii="Times New Roman" w:hAnsi="Times New Roman" w:cs="Times New Roman"/>
          <w:sz w:val="28"/>
          <w:szCs w:val="28"/>
        </w:rPr>
        <w:t>центр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42FE2">
        <w:rPr>
          <w:rFonts w:ascii="Times New Roman" w:hAnsi="Times New Roman" w:cs="Times New Roman"/>
          <w:sz w:val="28"/>
          <w:szCs w:val="28"/>
        </w:rPr>
        <w:t xml:space="preserve"> социальной поддержки населения </w:t>
      </w:r>
      <w:r w:rsidRPr="00AC690B">
        <w:rPr>
          <w:rFonts w:ascii="Times New Roman" w:hAnsi="Times New Roman" w:cs="Times New Roman"/>
          <w:sz w:val="28"/>
          <w:szCs w:val="28"/>
        </w:rPr>
        <w:t>самостоятельно осуществляется поиск необходимой информации на интернет-портале Минобороны России.</w:t>
      </w:r>
    </w:p>
    <w:p w:rsidR="00E02EFA" w:rsidRPr="009D4359" w:rsidRDefault="00E02EFA" w:rsidP="00E02EFA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Обращаем внимание</w:t>
      </w:r>
      <w:r w:rsidRPr="009D4359">
        <w:rPr>
          <w:rFonts w:ascii="Times New Roman" w:hAnsi="Times New Roman" w:cs="Times New Roman"/>
          <w:b w:val="0"/>
          <w:sz w:val="28"/>
          <w:szCs w:val="28"/>
        </w:rPr>
        <w:t xml:space="preserve"> ежемесячная денежная выплата выплачивается независимо от получения иных ежемесячных денежных выплат. </w:t>
      </w:r>
    </w:p>
    <w:p w:rsidR="006D5C5C" w:rsidRPr="004F5108" w:rsidRDefault="006D5C5C" w:rsidP="004F5108">
      <w:pPr>
        <w:rPr>
          <w:szCs w:val="28"/>
        </w:rPr>
      </w:pPr>
      <w:bookmarkStart w:id="0" w:name="_GoBack"/>
      <w:bookmarkEnd w:id="0"/>
    </w:p>
    <w:sectPr w:rsidR="006D5C5C" w:rsidRPr="004F5108" w:rsidSect="005E71DF">
      <w:headerReference w:type="default" r:id="rId9"/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0B0C" w:rsidRDefault="00F70B0C" w:rsidP="00985B0F">
      <w:pPr>
        <w:spacing w:after="0" w:line="240" w:lineRule="auto"/>
      </w:pPr>
      <w:r>
        <w:separator/>
      </w:r>
    </w:p>
  </w:endnote>
  <w:endnote w:type="continuationSeparator" w:id="0">
    <w:p w:rsidR="00F70B0C" w:rsidRDefault="00F70B0C" w:rsidP="0098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0B0C" w:rsidRDefault="00F70B0C" w:rsidP="00985B0F">
      <w:pPr>
        <w:spacing w:after="0" w:line="240" w:lineRule="auto"/>
      </w:pPr>
      <w:r>
        <w:separator/>
      </w:r>
    </w:p>
  </w:footnote>
  <w:footnote w:type="continuationSeparator" w:id="0">
    <w:p w:rsidR="00F70B0C" w:rsidRDefault="00F70B0C" w:rsidP="0098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28321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85B0F" w:rsidRPr="00985B0F" w:rsidRDefault="00985B0F">
        <w:pPr>
          <w:pStyle w:val="a7"/>
          <w:jc w:val="center"/>
          <w:rPr>
            <w:sz w:val="20"/>
            <w:szCs w:val="20"/>
          </w:rPr>
        </w:pPr>
        <w:r w:rsidRPr="00985B0F">
          <w:rPr>
            <w:sz w:val="20"/>
            <w:szCs w:val="20"/>
          </w:rPr>
          <w:fldChar w:fldCharType="begin"/>
        </w:r>
        <w:r w:rsidRPr="00985B0F">
          <w:rPr>
            <w:sz w:val="20"/>
            <w:szCs w:val="20"/>
          </w:rPr>
          <w:instrText>PAGE   \* MERGEFORMAT</w:instrText>
        </w:r>
        <w:r w:rsidRPr="00985B0F">
          <w:rPr>
            <w:sz w:val="20"/>
            <w:szCs w:val="20"/>
          </w:rPr>
          <w:fldChar w:fldCharType="separate"/>
        </w:r>
        <w:r w:rsidR="00DC7113">
          <w:rPr>
            <w:noProof/>
            <w:sz w:val="20"/>
            <w:szCs w:val="20"/>
          </w:rPr>
          <w:t>2</w:t>
        </w:r>
        <w:r w:rsidRPr="00985B0F">
          <w:rPr>
            <w:sz w:val="20"/>
            <w:szCs w:val="20"/>
          </w:rPr>
          <w:fldChar w:fldCharType="end"/>
        </w:r>
      </w:p>
    </w:sdtContent>
  </w:sdt>
  <w:p w:rsidR="00985B0F" w:rsidRPr="00985B0F" w:rsidRDefault="00985B0F">
    <w:pPr>
      <w:pStyle w:val="a7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35D5"/>
    <w:multiLevelType w:val="hybridMultilevel"/>
    <w:tmpl w:val="E7741402"/>
    <w:lvl w:ilvl="0" w:tplc="18DE4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0027C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1E5D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2D4B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943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2032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A422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162C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B00E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1B3DF5"/>
    <w:multiLevelType w:val="hybridMultilevel"/>
    <w:tmpl w:val="276CC316"/>
    <w:lvl w:ilvl="0" w:tplc="AE8810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8EA7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34CA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0FCBE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6C52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89060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1287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73A3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6C70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E26FB7"/>
    <w:multiLevelType w:val="hybridMultilevel"/>
    <w:tmpl w:val="191EF520"/>
    <w:lvl w:ilvl="0" w:tplc="9808DB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32CA6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5682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8C4D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584E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8C29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8EA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7E78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5BA2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70043F"/>
    <w:multiLevelType w:val="hybridMultilevel"/>
    <w:tmpl w:val="4C721396"/>
    <w:lvl w:ilvl="0" w:tplc="C8CA86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84E0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934C6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B18E19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F32ED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CDC87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D05F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D25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8E56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22F"/>
    <w:rsid w:val="000267EA"/>
    <w:rsid w:val="000A5ED4"/>
    <w:rsid w:val="00110434"/>
    <w:rsid w:val="00124C9C"/>
    <w:rsid w:val="001445A6"/>
    <w:rsid w:val="00214E4C"/>
    <w:rsid w:val="002354E5"/>
    <w:rsid w:val="00267BF3"/>
    <w:rsid w:val="00291EE8"/>
    <w:rsid w:val="002F01BA"/>
    <w:rsid w:val="003144AD"/>
    <w:rsid w:val="003F641B"/>
    <w:rsid w:val="00410FC4"/>
    <w:rsid w:val="00425ECD"/>
    <w:rsid w:val="004412FC"/>
    <w:rsid w:val="004D59C4"/>
    <w:rsid w:val="004F5108"/>
    <w:rsid w:val="00501C20"/>
    <w:rsid w:val="00502002"/>
    <w:rsid w:val="00557928"/>
    <w:rsid w:val="005741E6"/>
    <w:rsid w:val="005A24C9"/>
    <w:rsid w:val="005D28CA"/>
    <w:rsid w:val="005E71DF"/>
    <w:rsid w:val="006251BB"/>
    <w:rsid w:val="006443FE"/>
    <w:rsid w:val="00675047"/>
    <w:rsid w:val="00682B8D"/>
    <w:rsid w:val="006D3F7E"/>
    <w:rsid w:val="006D5C5C"/>
    <w:rsid w:val="006E6281"/>
    <w:rsid w:val="00733E91"/>
    <w:rsid w:val="00737EB7"/>
    <w:rsid w:val="007A1712"/>
    <w:rsid w:val="007F50B8"/>
    <w:rsid w:val="008405CB"/>
    <w:rsid w:val="00855D1A"/>
    <w:rsid w:val="008562ED"/>
    <w:rsid w:val="008966CA"/>
    <w:rsid w:val="008C2CBB"/>
    <w:rsid w:val="00946E07"/>
    <w:rsid w:val="00985B0F"/>
    <w:rsid w:val="00AA30C5"/>
    <w:rsid w:val="00B409B1"/>
    <w:rsid w:val="00B9736F"/>
    <w:rsid w:val="00C42444"/>
    <w:rsid w:val="00C67E87"/>
    <w:rsid w:val="00CE27A8"/>
    <w:rsid w:val="00D54644"/>
    <w:rsid w:val="00D8662C"/>
    <w:rsid w:val="00DC7113"/>
    <w:rsid w:val="00E02EFA"/>
    <w:rsid w:val="00EB0C67"/>
    <w:rsid w:val="00EC4CAE"/>
    <w:rsid w:val="00ED0503"/>
    <w:rsid w:val="00ED1FD4"/>
    <w:rsid w:val="00F3522F"/>
    <w:rsid w:val="00F70B0C"/>
    <w:rsid w:val="00F810C0"/>
    <w:rsid w:val="00F8748E"/>
    <w:rsid w:val="00FC0E62"/>
    <w:rsid w:val="00FD594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7AB6D"/>
  <w15:chartTrackingRefBased/>
  <w15:docId w15:val="{5139B04B-1425-4277-A2E2-4E2BC62D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AD"/>
    <w:pPr>
      <w:spacing w:after="4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7BF3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E02E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2E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2E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F5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D59C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4D59C4"/>
    <w:rPr>
      <w:b/>
      <w:bCs/>
    </w:rPr>
  </w:style>
  <w:style w:type="character" w:customStyle="1" w:styleId="ms-rtethemeforecolor-4-4">
    <w:name w:val="ms-rtethemeforecolor-4-4"/>
    <w:basedOn w:val="a0"/>
    <w:rsid w:val="004D59C4"/>
  </w:style>
  <w:style w:type="paragraph" w:styleId="a7">
    <w:name w:val="header"/>
    <w:basedOn w:val="a"/>
    <w:link w:val="a8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5B0F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5B0F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5E7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E7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F6FFCE637216FCBCDDEC4DBDED46DDEB2C1B8DC2F5B41D65179F751853D26F4D8EDI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599</Words>
  <Characters>3416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Анна Васильевна</dc:creator>
  <cp:keywords/>
  <dc:description/>
  <cp:lastModifiedBy>Дроздова Елена Владимировна</cp:lastModifiedBy>
  <cp:revision>3</cp:revision>
  <cp:lastPrinted>2024-09-26T05:33:00Z</cp:lastPrinted>
  <dcterms:created xsi:type="dcterms:W3CDTF">2024-10-01T05:04:00Z</dcterms:created>
  <dcterms:modified xsi:type="dcterms:W3CDTF">2024-10-01T05:09:00Z</dcterms:modified>
</cp:coreProperties>
</file>