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BF3" w:rsidRPr="00267BF3" w:rsidRDefault="00267BF3" w:rsidP="00267BF3">
      <w:pPr>
        <w:spacing w:after="200" w:line="276" w:lineRule="auto"/>
        <w:jc w:val="left"/>
        <w:rPr>
          <w:rFonts w:eastAsia="SimSun" w:cs="Times New Roman"/>
          <w:b/>
          <w:sz w:val="48"/>
          <w:szCs w:val="48"/>
          <w:lang w:eastAsia="ru-RU"/>
        </w:rPr>
      </w:pPr>
      <w:r w:rsidRPr="00267BF3">
        <w:rPr>
          <w:rFonts w:eastAsia="SimSun" w:cs="Times New Roman"/>
          <w:b/>
          <w:noProof/>
          <w:sz w:val="48"/>
          <w:szCs w:val="4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5D0AC0C" wp14:editId="51651AB4">
                <wp:simplePos x="0" y="0"/>
                <wp:positionH relativeFrom="column">
                  <wp:posOffset>1010119</wp:posOffset>
                </wp:positionH>
                <wp:positionV relativeFrom="paragraph">
                  <wp:posOffset>-129457</wp:posOffset>
                </wp:positionV>
                <wp:extent cx="5844209" cy="659958"/>
                <wp:effectExtent l="0" t="0" r="0" b="0"/>
                <wp:wrapNone/>
                <wp:docPr id="6" name="_x0000_s10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44209" cy="65995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267BF3" w:rsidRPr="00DC5F22" w:rsidRDefault="00267BF3" w:rsidP="00267BF3">
                            <w:pPr>
                              <w:spacing w:after="0"/>
                              <w:jc w:val="center"/>
                              <w:rPr>
                                <w:rFonts w:cs="Times New Roman"/>
                                <w:color w:val="0070C0"/>
                                <w:sz w:val="16"/>
                                <w:szCs w:val="28"/>
                              </w:rPr>
                            </w:pPr>
                            <w:r w:rsidRPr="00DC5F22">
                              <w:rPr>
                                <w:rFonts w:cs="Times New Roman"/>
                                <w:b/>
                                <w:color w:val="0070C0"/>
                                <w:sz w:val="32"/>
                                <w:szCs w:val="52"/>
                              </w:rPr>
                              <w:t>ВОЗМОЖНОСТИ УДАЛЁННОЙ РАБОТЫ ДЛЯ ПЕНСИОНЕРОВ</w:t>
                            </w:r>
                          </w:p>
                        </w:txbxContent>
                      </wps:txbx>
                      <wps:bodyPr wrap="square" anchor="b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D0AC0C" id="_x0000_s1029" o:spid="_x0000_s1027" type="#_x0000_t202" style="position:absolute;margin-left:79.55pt;margin-top:-10.2pt;width:460.15pt;height:51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" filled="f" stroked="f">
                <v:textbox>
                  <w:txbxContent>
                    <w:p w:rsidR="00267BF3" w:rsidRPr="00DC5F22" w:rsidRDefault="00267BF3" w:rsidP="00267BF3">
                      <w:pPr>
                        <w:spacing w:after="0"/>
                        <w:jc w:val="center"/>
                        <w:rPr>
                          <w:rFonts w:cs="Times New Roman"/>
                          <w:color w:val="0070C0"/>
                          <w:sz w:val="16"/>
                          <w:szCs w:val="28"/>
                        </w:rPr>
                      </w:pPr>
                      <w:r w:rsidRPr="00DC5F22">
                        <w:rPr>
                          <w:rFonts w:cs="Times New Roman"/>
                          <w:b/>
                          <w:color w:val="0070C0"/>
                          <w:sz w:val="32"/>
                          <w:szCs w:val="52"/>
                        </w:rPr>
                        <w:t>ВОЗМОЖНОСТИ УДАЛЁННОЙ РАБОТЫ ДЛЯ ПЕНСИОНЕРОВ</w:t>
                      </w:r>
                    </w:p>
                  </w:txbxContent>
                </v:textbox>
              </v:shape>
            </w:pict>
          </mc:Fallback>
        </mc:AlternateContent>
      </w:r>
      <w:r w:rsidRPr="00267BF3">
        <w:rPr>
          <w:rFonts w:eastAsia="SimSun" w:cs="Times New Roman"/>
          <w:b/>
          <w:noProof/>
          <w:sz w:val="48"/>
          <w:szCs w:val="4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EBE5D22" wp14:editId="5807B0D9">
                <wp:simplePos x="0" y="0"/>
                <wp:positionH relativeFrom="column">
                  <wp:posOffset>1005840</wp:posOffset>
                </wp:positionH>
                <wp:positionV relativeFrom="paragraph">
                  <wp:posOffset>-219074</wp:posOffset>
                </wp:positionV>
                <wp:extent cx="9525" cy="635635"/>
                <wp:effectExtent l="0" t="0" r="0" b="0"/>
                <wp:wrapNone/>
                <wp:docPr id="5" name="_x0000_s10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635635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BEAF758" id="_x0000_s1030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9.2pt,-17.25pt" to="79.9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" filled="t" strokecolor="#002060"/>
            </w:pict>
          </mc:Fallback>
        </mc:AlternateContent>
      </w:r>
      <w:r w:rsidRPr="00267BF3">
        <w:rPr>
          <w:rFonts w:eastAsia="SimSun" w:cs="Times New Roman"/>
          <w:b/>
          <w:noProof/>
          <w:sz w:val="48"/>
          <w:szCs w:val="48"/>
          <w:lang w:eastAsia="ru-RU"/>
        </w:rPr>
        <w:drawing>
          <wp:inline distT="0" distB="0" distL="0" distR="0" wp14:anchorId="3A186A52" wp14:editId="55B39E6F">
            <wp:extent cx="868910" cy="341651"/>
            <wp:effectExtent l="0" t="0" r="7620" b="1270"/>
            <wp:docPr id="7" name="Graphic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Graphic 6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868910" cy="341651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</w:p>
    <w:p w:rsidR="00267BF3" w:rsidRPr="00267BF3" w:rsidRDefault="00267BF3" w:rsidP="00267BF3">
      <w:pPr>
        <w:spacing w:after="200" w:line="276" w:lineRule="auto"/>
        <w:ind w:firstLine="1418"/>
        <w:rPr>
          <w:rFonts w:eastAsia="SimSun" w:cs="Times New Roman"/>
          <w:b/>
          <w:szCs w:val="28"/>
          <w:lang w:eastAsia="ru-RU"/>
        </w:rPr>
      </w:pPr>
      <w:r w:rsidRPr="00267BF3">
        <w:rPr>
          <w:rFonts w:eastAsia="SimSun" w:cs="Times New Roman"/>
          <w:b/>
          <w:noProof/>
          <w:szCs w:val="28"/>
          <w:lang w:eastAsia="ru-RU"/>
        </w:rPr>
        <w:drawing>
          <wp:inline distT="0" distB="0" distL="0" distR="0" wp14:anchorId="66D1EF93" wp14:editId="1EE0BFC8">
            <wp:extent cx="4524292" cy="2898775"/>
            <wp:effectExtent l="0" t="0" r="0" b="0"/>
            <wp:docPr id="8" name="Рисунок 6" descr="удал рабо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дал работа.jpg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4555773" cy="2918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7BF3" w:rsidRPr="00267BF3" w:rsidRDefault="00267BF3" w:rsidP="005E71DF">
      <w:pPr>
        <w:spacing w:after="0" w:line="276" w:lineRule="auto"/>
        <w:ind w:firstLine="1418"/>
        <w:rPr>
          <w:rFonts w:eastAsia="SimSun" w:cs="Times New Roman"/>
          <w:b/>
          <w:szCs w:val="28"/>
          <w:lang w:eastAsia="ru-RU"/>
        </w:rPr>
      </w:pPr>
    </w:p>
    <w:p w:rsidR="00267BF3" w:rsidRPr="00267BF3" w:rsidRDefault="00267BF3" w:rsidP="005E71DF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3"/>
          <w:lang w:eastAsia="ru-RU"/>
        </w:rPr>
      </w:pPr>
      <w:r w:rsidRPr="00267BF3">
        <w:rPr>
          <w:rFonts w:eastAsia="Times New Roman" w:cs="Times New Roman"/>
          <w:color w:val="25282B"/>
          <w:szCs w:val="23"/>
          <w:lang w:eastAsia="ru-RU"/>
        </w:rPr>
        <w:t>Желание людей пенсионного возраста зарабатывать обусловлено рядом причин: кто-то хочет увеличить доход, а кому-то просто не хватает социализации, общения, прежнего активного ритма жизни, ощущения нужности.</w:t>
      </w:r>
    </w:p>
    <w:p w:rsidR="00267BF3" w:rsidRPr="00267BF3" w:rsidRDefault="00267BF3" w:rsidP="005E71DF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3"/>
          <w:lang w:eastAsia="ru-RU"/>
        </w:rPr>
      </w:pPr>
      <w:r w:rsidRPr="00267BF3">
        <w:rPr>
          <w:rFonts w:eastAsia="Times New Roman" w:cs="Times New Roman"/>
          <w:color w:val="25282B"/>
          <w:szCs w:val="23"/>
          <w:lang w:eastAsia="ru-RU"/>
        </w:rPr>
        <w:t>Многие пенсионеры не решаются отправляться на поиски работы, думая, что уже возраст не тот и их не возьму</w:t>
      </w:r>
      <w:r w:rsidR="00501C20">
        <w:rPr>
          <w:rFonts w:eastAsia="Times New Roman" w:cs="Times New Roman"/>
          <w:color w:val="25282B"/>
          <w:szCs w:val="23"/>
          <w:lang w:eastAsia="ru-RU"/>
        </w:rPr>
        <w:t>т. Однако есть удалённая работа</w:t>
      </w:r>
      <w:r w:rsidRPr="00267BF3">
        <w:rPr>
          <w:rFonts w:eastAsia="Times New Roman" w:cs="Times New Roman"/>
          <w:color w:val="25282B"/>
          <w:szCs w:val="23"/>
          <w:lang w:eastAsia="ru-RU"/>
        </w:rPr>
        <w:t xml:space="preserve"> и она открывает большие возможности, в том числе и для людей «серебряного» возраста.</w:t>
      </w:r>
    </w:p>
    <w:p w:rsidR="00267BF3" w:rsidRPr="00267BF3" w:rsidRDefault="00267BF3" w:rsidP="005E71DF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3"/>
          <w:lang w:eastAsia="ru-RU"/>
        </w:rPr>
      </w:pPr>
      <w:r w:rsidRPr="00267BF3">
        <w:rPr>
          <w:rFonts w:eastAsia="Times New Roman" w:cs="Times New Roman"/>
          <w:color w:val="25282B"/>
          <w:szCs w:val="23"/>
          <w:lang w:eastAsia="ru-RU"/>
        </w:rPr>
        <w:t xml:space="preserve">Как оказалось, на </w:t>
      </w:r>
      <w:r w:rsidR="00ED0503">
        <w:rPr>
          <w:rFonts w:eastAsia="Times New Roman" w:cs="Times New Roman"/>
          <w:color w:val="25282B"/>
          <w:szCs w:val="23"/>
          <w:lang w:eastAsia="ru-RU"/>
        </w:rPr>
        <w:t>«</w:t>
      </w:r>
      <w:proofErr w:type="spellStart"/>
      <w:r w:rsidRPr="00267BF3">
        <w:rPr>
          <w:rFonts w:eastAsia="Times New Roman" w:cs="Times New Roman"/>
          <w:color w:val="25282B"/>
          <w:szCs w:val="23"/>
          <w:lang w:eastAsia="ru-RU"/>
        </w:rPr>
        <w:t>удалёнке</w:t>
      </w:r>
      <w:proofErr w:type="spellEnd"/>
      <w:r w:rsidR="00ED0503">
        <w:rPr>
          <w:rFonts w:eastAsia="Times New Roman" w:cs="Times New Roman"/>
          <w:color w:val="25282B"/>
          <w:szCs w:val="23"/>
          <w:lang w:eastAsia="ru-RU"/>
        </w:rPr>
        <w:t>»</w:t>
      </w:r>
      <w:r w:rsidRPr="00267BF3">
        <w:rPr>
          <w:rFonts w:eastAsia="Times New Roman" w:cs="Times New Roman"/>
          <w:color w:val="25282B"/>
          <w:szCs w:val="23"/>
          <w:lang w:eastAsia="ru-RU"/>
        </w:rPr>
        <w:t xml:space="preserve"> сглаживаются возрастные предрассудки, работодатели охотно трудоустраивают пенсионеров, характеризуя их ответственными, исполнительными и надёжными сотрудниками, даже указывают в объявлениях, что работа подходит для пенсионеров.</w:t>
      </w:r>
    </w:p>
    <w:p w:rsidR="00267BF3" w:rsidRPr="00267BF3" w:rsidRDefault="00267BF3" w:rsidP="005E71DF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3"/>
          <w:lang w:eastAsia="ru-RU"/>
        </w:rPr>
      </w:pPr>
      <w:r w:rsidRPr="00267BF3">
        <w:rPr>
          <w:rFonts w:eastAsia="Times New Roman" w:cs="Times New Roman"/>
          <w:color w:val="25282B"/>
          <w:szCs w:val="23"/>
          <w:lang w:eastAsia="ru-RU"/>
        </w:rPr>
        <w:t>Сейчас работать удалённо можно во всех сферах, однако эффективнее заниматься тем, что знакомо. Например, вести бухгалтерию, практиковаться в интернет-маркетинге, инженеры могут удалённо заниматься проектированием, учителя – преподаванием.</w:t>
      </w:r>
    </w:p>
    <w:p w:rsidR="00267BF3" w:rsidRPr="00267BF3" w:rsidRDefault="00267BF3" w:rsidP="005E71DF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3"/>
          <w:lang w:eastAsia="ru-RU"/>
        </w:rPr>
      </w:pPr>
      <w:r w:rsidRPr="00267BF3">
        <w:rPr>
          <w:rFonts w:eastAsia="Times New Roman" w:cs="Times New Roman"/>
          <w:color w:val="25282B"/>
          <w:szCs w:val="23"/>
          <w:lang w:eastAsia="ru-RU"/>
        </w:rPr>
        <w:t>Важно! Чтобы не попасться на удочку мошенников и найти работу, нужно обращаться к надежным ресурсам.</w:t>
      </w:r>
    </w:p>
    <w:p w:rsidR="00267BF3" w:rsidRPr="00267BF3" w:rsidRDefault="00267BF3" w:rsidP="005E71DF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3"/>
          <w:lang w:eastAsia="ru-RU"/>
        </w:rPr>
      </w:pPr>
      <w:r w:rsidRPr="00267BF3">
        <w:rPr>
          <w:rFonts w:eastAsia="Times New Roman" w:cs="Times New Roman"/>
          <w:color w:val="25282B"/>
          <w:szCs w:val="23"/>
          <w:lang w:eastAsia="ru-RU"/>
        </w:rPr>
        <w:t>Вакансии от проверенных работодателей публикует портал «Работа России».</w:t>
      </w:r>
    </w:p>
    <w:p w:rsidR="008405CB" w:rsidRDefault="00267BF3" w:rsidP="005E71DF">
      <w:pPr>
        <w:shd w:val="clear" w:color="auto" w:fill="FFFFFF"/>
        <w:spacing w:after="0" w:line="240" w:lineRule="auto"/>
        <w:ind w:firstLine="567"/>
        <w:rPr>
          <w:rFonts w:eastAsia="Times New Roman" w:cs="Times New Roman"/>
          <w:color w:val="25282B"/>
          <w:szCs w:val="23"/>
          <w:lang w:eastAsia="ru-RU"/>
        </w:rPr>
      </w:pPr>
      <w:r w:rsidRPr="00267BF3">
        <w:rPr>
          <w:rFonts w:eastAsia="Times New Roman" w:cs="Times New Roman"/>
          <w:color w:val="25282B"/>
          <w:szCs w:val="23"/>
          <w:lang w:eastAsia="ru-RU"/>
        </w:rPr>
        <w:t>«Работа России» – федеральная государственная информационная система, проект Федеральной службы по труду и занятости. Ресурс помогает гражданам найти работу, а работодателям – сотрудников. Все услуги портала предоставляются бесплатно.</w:t>
      </w:r>
    </w:p>
    <w:p w:rsidR="000A5ED4" w:rsidRPr="00000A60" w:rsidRDefault="000A5ED4" w:rsidP="00000A60">
      <w:pPr>
        <w:spacing w:after="160"/>
        <w:jc w:val="left"/>
        <w:rPr>
          <w:rFonts w:eastAsia="Times New Roman" w:cs="Times New Roman"/>
          <w:color w:val="25282B"/>
          <w:szCs w:val="23"/>
          <w:lang w:eastAsia="ru-RU"/>
        </w:rPr>
      </w:pPr>
      <w:bookmarkStart w:id="0" w:name="_GoBack"/>
      <w:bookmarkEnd w:id="0"/>
    </w:p>
    <w:sectPr w:rsidR="000A5ED4" w:rsidRPr="00000A60" w:rsidSect="005E71DF">
      <w:headerReference w:type="default" r:id="rId9"/>
      <w:pgSz w:w="11906" w:h="16838"/>
      <w:pgMar w:top="1134" w:right="567" w:bottom="1134" w:left="1418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4D18" w:rsidRDefault="005E4D18" w:rsidP="00985B0F">
      <w:pPr>
        <w:spacing w:after="0" w:line="240" w:lineRule="auto"/>
      </w:pPr>
      <w:r>
        <w:separator/>
      </w:r>
    </w:p>
  </w:endnote>
  <w:endnote w:type="continuationSeparator" w:id="0">
    <w:p w:rsidR="005E4D18" w:rsidRDefault="005E4D18" w:rsidP="00985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4D18" w:rsidRDefault="005E4D18" w:rsidP="00985B0F">
      <w:pPr>
        <w:spacing w:after="0" w:line="240" w:lineRule="auto"/>
      </w:pPr>
      <w:r>
        <w:separator/>
      </w:r>
    </w:p>
  </w:footnote>
  <w:footnote w:type="continuationSeparator" w:id="0">
    <w:p w:rsidR="005E4D18" w:rsidRDefault="005E4D18" w:rsidP="00985B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2832193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985B0F" w:rsidRPr="00985B0F" w:rsidRDefault="00985B0F">
        <w:pPr>
          <w:pStyle w:val="a7"/>
          <w:jc w:val="center"/>
          <w:rPr>
            <w:sz w:val="20"/>
            <w:szCs w:val="20"/>
          </w:rPr>
        </w:pPr>
        <w:r w:rsidRPr="00985B0F">
          <w:rPr>
            <w:sz w:val="20"/>
            <w:szCs w:val="20"/>
          </w:rPr>
          <w:fldChar w:fldCharType="begin"/>
        </w:r>
        <w:r w:rsidRPr="00985B0F">
          <w:rPr>
            <w:sz w:val="20"/>
            <w:szCs w:val="20"/>
          </w:rPr>
          <w:instrText>PAGE   \* MERGEFORMAT</w:instrText>
        </w:r>
        <w:r w:rsidRPr="00985B0F">
          <w:rPr>
            <w:sz w:val="20"/>
            <w:szCs w:val="20"/>
          </w:rPr>
          <w:fldChar w:fldCharType="separate"/>
        </w:r>
        <w:r w:rsidR="00000A60">
          <w:rPr>
            <w:noProof/>
            <w:sz w:val="20"/>
            <w:szCs w:val="20"/>
          </w:rPr>
          <w:t>2</w:t>
        </w:r>
        <w:r w:rsidRPr="00985B0F">
          <w:rPr>
            <w:sz w:val="20"/>
            <w:szCs w:val="20"/>
          </w:rPr>
          <w:fldChar w:fldCharType="end"/>
        </w:r>
      </w:p>
    </w:sdtContent>
  </w:sdt>
  <w:p w:rsidR="00985B0F" w:rsidRPr="00985B0F" w:rsidRDefault="00985B0F">
    <w:pPr>
      <w:pStyle w:val="a7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735D5"/>
    <w:multiLevelType w:val="hybridMultilevel"/>
    <w:tmpl w:val="E7741402"/>
    <w:lvl w:ilvl="0" w:tplc="18DE42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0027C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51E5D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2D4B8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E943D0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B2032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A422C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3162C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B00E6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1B3DF5"/>
    <w:multiLevelType w:val="hybridMultilevel"/>
    <w:tmpl w:val="276CC316"/>
    <w:lvl w:ilvl="0" w:tplc="AE8810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8EA7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34CA1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E0FCBE8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A6C52E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89060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1287C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73A3DC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F6C70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E26FB7"/>
    <w:multiLevelType w:val="hybridMultilevel"/>
    <w:tmpl w:val="191EF520"/>
    <w:lvl w:ilvl="0" w:tplc="9808DB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32CA6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5682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28C4D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5584E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18C29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F8EA0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07E78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5BA2D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70043F"/>
    <w:multiLevelType w:val="hybridMultilevel"/>
    <w:tmpl w:val="4C721396"/>
    <w:lvl w:ilvl="0" w:tplc="C8CA86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84E0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934C6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B18E19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F32EDC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CDC879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3D05F2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DD25E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98E56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22F"/>
    <w:rsid w:val="00000A60"/>
    <w:rsid w:val="000267EA"/>
    <w:rsid w:val="000A5ED4"/>
    <w:rsid w:val="00110434"/>
    <w:rsid w:val="00124C9C"/>
    <w:rsid w:val="00214E4C"/>
    <w:rsid w:val="002354E5"/>
    <w:rsid w:val="00267BF3"/>
    <w:rsid w:val="00291EE8"/>
    <w:rsid w:val="003144AD"/>
    <w:rsid w:val="003F641B"/>
    <w:rsid w:val="00410FC4"/>
    <w:rsid w:val="00425ECD"/>
    <w:rsid w:val="004412FC"/>
    <w:rsid w:val="004D59C4"/>
    <w:rsid w:val="004F5108"/>
    <w:rsid w:val="00501C20"/>
    <w:rsid w:val="00502002"/>
    <w:rsid w:val="00557928"/>
    <w:rsid w:val="005741E6"/>
    <w:rsid w:val="005A24C9"/>
    <w:rsid w:val="005D28CA"/>
    <w:rsid w:val="005E4D18"/>
    <w:rsid w:val="005E71DF"/>
    <w:rsid w:val="006251BB"/>
    <w:rsid w:val="006443FE"/>
    <w:rsid w:val="00682B8D"/>
    <w:rsid w:val="006D3F7E"/>
    <w:rsid w:val="006D5C5C"/>
    <w:rsid w:val="006E6281"/>
    <w:rsid w:val="00733E91"/>
    <w:rsid w:val="00737EB7"/>
    <w:rsid w:val="007A1712"/>
    <w:rsid w:val="007F50B8"/>
    <w:rsid w:val="008405CB"/>
    <w:rsid w:val="00855D1A"/>
    <w:rsid w:val="008562ED"/>
    <w:rsid w:val="008966CA"/>
    <w:rsid w:val="00985B0F"/>
    <w:rsid w:val="00AA30C5"/>
    <w:rsid w:val="00B409B1"/>
    <w:rsid w:val="00B9736F"/>
    <w:rsid w:val="00C67E87"/>
    <w:rsid w:val="00CE27A8"/>
    <w:rsid w:val="00D54644"/>
    <w:rsid w:val="00D8662C"/>
    <w:rsid w:val="00E02EFA"/>
    <w:rsid w:val="00EB0C67"/>
    <w:rsid w:val="00EC4CAE"/>
    <w:rsid w:val="00ED0503"/>
    <w:rsid w:val="00ED1FD4"/>
    <w:rsid w:val="00F3522F"/>
    <w:rsid w:val="00F763DF"/>
    <w:rsid w:val="00F810C0"/>
    <w:rsid w:val="00F8748E"/>
    <w:rsid w:val="00FC0E62"/>
    <w:rsid w:val="00FD594B"/>
    <w:rsid w:val="00FF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8BB8B"/>
  <w15:chartTrackingRefBased/>
  <w15:docId w15:val="{5139B04B-1425-4277-A2E2-4E2BC62D1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4AD"/>
    <w:pPr>
      <w:spacing w:after="40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7BF3"/>
    <w:rPr>
      <w:rFonts w:cs="Times New Roman"/>
      <w:sz w:val="24"/>
      <w:szCs w:val="24"/>
    </w:rPr>
  </w:style>
  <w:style w:type="paragraph" w:customStyle="1" w:styleId="ConsPlusNormal">
    <w:name w:val="ConsPlusNormal"/>
    <w:link w:val="ConsPlusNormal0"/>
    <w:rsid w:val="00E02E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02EF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02E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uiPriority w:val="39"/>
    <w:rsid w:val="007F50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4D59C4"/>
    <w:rPr>
      <w:color w:val="0563C1" w:themeColor="hyperlink"/>
      <w:u w:val="single"/>
    </w:rPr>
  </w:style>
  <w:style w:type="character" w:styleId="a6">
    <w:name w:val="Strong"/>
    <w:basedOn w:val="a0"/>
    <w:uiPriority w:val="22"/>
    <w:qFormat/>
    <w:rsid w:val="004D59C4"/>
    <w:rPr>
      <w:b/>
      <w:bCs/>
    </w:rPr>
  </w:style>
  <w:style w:type="character" w:customStyle="1" w:styleId="ms-rtethemeforecolor-4-4">
    <w:name w:val="ms-rtethemeforecolor-4-4"/>
    <w:basedOn w:val="a0"/>
    <w:rsid w:val="004D59C4"/>
  </w:style>
  <w:style w:type="paragraph" w:styleId="a7">
    <w:name w:val="header"/>
    <w:basedOn w:val="a"/>
    <w:link w:val="a8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85B0F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85B0F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5E71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E71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Анна Васильевна</dc:creator>
  <cp:keywords/>
  <dc:description/>
  <cp:lastModifiedBy>Дроздова Елена Владимировна</cp:lastModifiedBy>
  <cp:revision>3</cp:revision>
  <cp:lastPrinted>2024-09-26T05:33:00Z</cp:lastPrinted>
  <dcterms:created xsi:type="dcterms:W3CDTF">2024-10-01T05:03:00Z</dcterms:created>
  <dcterms:modified xsi:type="dcterms:W3CDTF">2024-10-01T05:06:00Z</dcterms:modified>
</cp:coreProperties>
</file>